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D55FB4" w:rsidRDefault="003C573B" w:rsidP="00D55FB4">
      <w:pPr>
        <w:pStyle w:val="NormalWeb"/>
        <w:spacing w:before="0" w:beforeAutospacing="0" w:after="0" w:afterAutospacing="0"/>
        <w:rPr>
          <w:rFonts w:ascii="Century Gothic" w:hAnsi="Century Gothic"/>
          <w:bCs/>
          <w:color w:val="000000" w:themeColor="text1"/>
        </w:rPr>
      </w:pPr>
    </w:p>
    <w:p w14:paraId="389EFB49" w14:textId="327504BF" w:rsidR="006B4296" w:rsidRPr="00D55FB4" w:rsidRDefault="00867B05" w:rsidP="00D55FB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</w:rPr>
      </w:pPr>
      <w:r w:rsidRPr="00D55FB4">
        <w:rPr>
          <w:rFonts w:ascii="Century Gothic" w:hAnsi="Century Gothic"/>
          <w:b/>
          <w:color w:val="000000" w:themeColor="text1"/>
        </w:rPr>
        <w:t>Associate Member Counselor (AMC)</w:t>
      </w:r>
      <w:r w:rsidR="00882D10" w:rsidRPr="00D55FB4">
        <w:rPr>
          <w:rFonts w:ascii="Century Gothic" w:hAnsi="Century Gothic"/>
          <w:b/>
          <w:color w:val="000000" w:themeColor="text1"/>
        </w:rPr>
        <w:t xml:space="preserve"> Position Description</w:t>
      </w:r>
    </w:p>
    <w:p w14:paraId="4E43D4A6" w14:textId="1B41C62A" w:rsidR="00375BA6" w:rsidRPr="00D55FB4" w:rsidRDefault="00375BA6" w:rsidP="00D55FB4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484BC9D3" w14:textId="44531178" w:rsidR="006B5337" w:rsidRPr="006B5337" w:rsidRDefault="006B5337" w:rsidP="006B5337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Familiarize yourself with the anti-hazing policies of the Delta Chi Fraternity, your </w:t>
      </w:r>
      <w:r>
        <w:rPr>
          <w:rFonts w:ascii="Century Gothic" w:hAnsi="Century Gothic"/>
          <w:color w:val="000000" w:themeColor="text1"/>
        </w:rPr>
        <w:t>college/</w:t>
      </w:r>
      <w:r w:rsidRPr="00D55FB4">
        <w:rPr>
          <w:rFonts w:ascii="Century Gothic" w:hAnsi="Century Gothic"/>
          <w:color w:val="000000" w:themeColor="text1"/>
        </w:rPr>
        <w:t xml:space="preserve">university, and any relevant state or local laws </w:t>
      </w:r>
    </w:p>
    <w:p w14:paraId="7D5F5821" w14:textId="0C057450" w:rsidR="00C05A36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>Implement the standardized Associate Member Program through the International Headquarters</w:t>
      </w:r>
    </w:p>
    <w:p w14:paraId="4636BF35" w14:textId="0D5E7FF3" w:rsidR="00D55FB4" w:rsidRPr="00D55FB4" w:rsidRDefault="00D55FB4" w:rsidP="00C05A36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If the chapter/colony does not implement this program, they should be prepared to organize and execute a program that aligns with the outcomes of the standardized program. </w:t>
      </w:r>
    </w:p>
    <w:p w14:paraId="3D522D1F" w14:textId="71626FEB" w:rsid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Work with the “F” to implement “F” Talks at least twice during the associate member process </w:t>
      </w:r>
    </w:p>
    <w:p w14:paraId="686C74B1" w14:textId="0B107252" w:rsidR="00D55FB4" w:rsidRPr="00D55FB4" w:rsidRDefault="00D55FB4" w:rsidP="00D55FB4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Resources for “F” Talks can be found </w:t>
      </w:r>
      <w:hyperlink r:id="rId7" w:history="1">
        <w:r w:rsidRPr="00D55FB4">
          <w:rPr>
            <w:rStyle w:val="Hyperlink"/>
            <w:rFonts w:ascii="Century Gothic" w:hAnsi="Century Gothic"/>
          </w:rPr>
          <w:t>here</w:t>
        </w:r>
      </w:hyperlink>
      <w:r>
        <w:rPr>
          <w:rFonts w:ascii="Century Gothic" w:hAnsi="Century Gothic"/>
          <w:color w:val="000000" w:themeColor="text1"/>
        </w:rPr>
        <w:t xml:space="preserve">. </w:t>
      </w:r>
    </w:p>
    <w:p w14:paraId="1499C213" w14:textId="77777777" w:rsidR="00D55FB4" w:rsidRP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>Ensure the experience of every new member is in full compliance with the Delta Chi Fraternity Risk Management Policy.</w:t>
      </w:r>
    </w:p>
    <w:p w14:paraId="69B71523" w14:textId="77777777" w:rsidR="00D55FB4" w:rsidRP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Provide a schedule of events to associate members prior to the start of the associate member process </w:t>
      </w:r>
    </w:p>
    <w:p w14:paraId="5B211F5E" w14:textId="77777777" w:rsidR="00D55FB4" w:rsidRP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Serve as a liaison between the chapter/colony and the associate member class </w:t>
      </w:r>
    </w:p>
    <w:p w14:paraId="3BE89F20" w14:textId="40B746A8" w:rsid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Communicate frequently with the chapter/colony on the progress, successes and challenges pertaining to the associate member class  </w:t>
      </w:r>
    </w:p>
    <w:p w14:paraId="3D24E170" w14:textId="7254ED9A" w:rsidR="00375BA6" w:rsidRPr="00D55FB4" w:rsidRDefault="00375BA6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>Plan and implement associate member retreats (at least one per semester/quarter)</w:t>
      </w:r>
    </w:p>
    <w:p w14:paraId="48DEC355" w14:textId="04917325" w:rsidR="00375BA6" w:rsidRPr="00D55FB4" w:rsidRDefault="00375BA6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Plan, direct and supervise the </w:t>
      </w:r>
      <w:hyperlink r:id="rId8" w:history="1">
        <w:r w:rsidRPr="00D55FB4">
          <w:rPr>
            <w:rStyle w:val="Hyperlink"/>
            <w:rFonts w:ascii="Century Gothic" w:hAnsi="Century Gothic"/>
          </w:rPr>
          <w:t>Associate Member Ceremony</w:t>
        </w:r>
      </w:hyperlink>
      <w:r w:rsidRPr="00D55FB4">
        <w:rPr>
          <w:rFonts w:ascii="Century Gothic" w:hAnsi="Century Gothic"/>
          <w:color w:val="000000" w:themeColor="text1"/>
        </w:rPr>
        <w:t xml:space="preserve">, the </w:t>
      </w:r>
      <w:hyperlink r:id="rId9" w:history="1">
        <w:r w:rsidRPr="00D55FB4">
          <w:rPr>
            <w:rStyle w:val="Hyperlink"/>
            <w:rFonts w:ascii="Century Gothic" w:hAnsi="Century Gothic"/>
          </w:rPr>
          <w:t>Big Brother Ceremony</w:t>
        </w:r>
      </w:hyperlink>
      <w:r w:rsidRPr="00D55FB4">
        <w:rPr>
          <w:rFonts w:ascii="Century Gothic" w:hAnsi="Century Gothic"/>
          <w:color w:val="000000" w:themeColor="text1"/>
        </w:rPr>
        <w:t xml:space="preserve"> and the Initiation Ceremony</w:t>
      </w:r>
    </w:p>
    <w:p w14:paraId="6A71A6DC" w14:textId="63834A55" w:rsidR="00375BA6" w:rsidRDefault="00375BA6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Assign </w:t>
      </w:r>
      <w:r w:rsidR="006B5337">
        <w:rPr>
          <w:rFonts w:ascii="Century Gothic" w:hAnsi="Century Gothic"/>
          <w:color w:val="000000" w:themeColor="text1"/>
        </w:rPr>
        <w:t>b</w:t>
      </w:r>
      <w:r w:rsidRPr="00D55FB4">
        <w:rPr>
          <w:rFonts w:ascii="Century Gothic" w:hAnsi="Century Gothic"/>
          <w:color w:val="000000" w:themeColor="text1"/>
        </w:rPr>
        <w:t xml:space="preserve">ig </w:t>
      </w:r>
      <w:r w:rsidR="006B5337">
        <w:rPr>
          <w:rFonts w:ascii="Century Gothic" w:hAnsi="Century Gothic"/>
          <w:color w:val="000000" w:themeColor="text1"/>
        </w:rPr>
        <w:t>b</w:t>
      </w:r>
      <w:r w:rsidRPr="00D55FB4">
        <w:rPr>
          <w:rFonts w:ascii="Century Gothic" w:hAnsi="Century Gothic"/>
          <w:color w:val="000000" w:themeColor="text1"/>
        </w:rPr>
        <w:t xml:space="preserve">rothers and direct </w:t>
      </w:r>
      <w:r w:rsidR="006B5337">
        <w:rPr>
          <w:rFonts w:ascii="Century Gothic" w:hAnsi="Century Gothic"/>
          <w:color w:val="000000" w:themeColor="text1"/>
        </w:rPr>
        <w:t>b</w:t>
      </w:r>
      <w:r w:rsidRPr="00D55FB4">
        <w:rPr>
          <w:rFonts w:ascii="Century Gothic" w:hAnsi="Century Gothic"/>
          <w:color w:val="000000" w:themeColor="text1"/>
        </w:rPr>
        <w:t xml:space="preserve">ig </w:t>
      </w:r>
      <w:r w:rsidR="006B5337">
        <w:rPr>
          <w:rFonts w:ascii="Century Gothic" w:hAnsi="Century Gothic"/>
          <w:color w:val="000000" w:themeColor="text1"/>
        </w:rPr>
        <w:t>b</w:t>
      </w:r>
      <w:r w:rsidRPr="00D55FB4">
        <w:rPr>
          <w:rFonts w:ascii="Century Gothic" w:hAnsi="Century Gothic"/>
          <w:color w:val="000000" w:themeColor="text1"/>
        </w:rPr>
        <w:t>rother/</w:t>
      </w:r>
      <w:r w:rsidR="006B5337">
        <w:rPr>
          <w:rFonts w:ascii="Century Gothic" w:hAnsi="Century Gothic"/>
          <w:color w:val="000000" w:themeColor="text1"/>
        </w:rPr>
        <w:t>l</w:t>
      </w:r>
      <w:r w:rsidRPr="00D55FB4">
        <w:rPr>
          <w:rFonts w:ascii="Century Gothic" w:hAnsi="Century Gothic"/>
          <w:color w:val="000000" w:themeColor="text1"/>
        </w:rPr>
        <w:t xml:space="preserve">ittle </w:t>
      </w:r>
      <w:r w:rsidR="006B5337">
        <w:rPr>
          <w:rFonts w:ascii="Century Gothic" w:hAnsi="Century Gothic"/>
          <w:color w:val="000000" w:themeColor="text1"/>
        </w:rPr>
        <w:t>b</w:t>
      </w:r>
      <w:r w:rsidRPr="00D55FB4">
        <w:rPr>
          <w:rFonts w:ascii="Century Gothic" w:hAnsi="Century Gothic"/>
          <w:color w:val="000000" w:themeColor="text1"/>
        </w:rPr>
        <w:t xml:space="preserve">rother </w:t>
      </w:r>
      <w:r w:rsidR="006B5337">
        <w:rPr>
          <w:rFonts w:ascii="Century Gothic" w:hAnsi="Century Gothic"/>
          <w:color w:val="000000" w:themeColor="text1"/>
        </w:rPr>
        <w:t>p</w:t>
      </w:r>
      <w:r w:rsidRPr="00D55FB4">
        <w:rPr>
          <w:rFonts w:ascii="Century Gothic" w:hAnsi="Century Gothic"/>
          <w:color w:val="000000" w:themeColor="text1"/>
        </w:rPr>
        <w:t>rogram</w:t>
      </w:r>
    </w:p>
    <w:p w14:paraId="00C8046C" w14:textId="55E6B617" w:rsidR="00D55FB4" w:rsidRP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>Oversee AM</w:t>
      </w:r>
      <w:r w:rsidR="006B5337">
        <w:rPr>
          <w:rFonts w:ascii="Century Gothic" w:hAnsi="Century Gothic"/>
          <w:color w:val="000000" w:themeColor="text1"/>
        </w:rPr>
        <w:t xml:space="preserve"> Education </w:t>
      </w:r>
      <w:r w:rsidRPr="00D55FB4">
        <w:rPr>
          <w:rFonts w:ascii="Century Gothic" w:hAnsi="Century Gothic"/>
          <w:color w:val="000000" w:themeColor="text1"/>
        </w:rPr>
        <w:t xml:space="preserve">Committee when applicable </w:t>
      </w:r>
    </w:p>
    <w:p w14:paraId="145E4D1F" w14:textId="431344CF" w:rsid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>Work with the “</w:t>
      </w:r>
      <w:r w:rsidR="00DA19BD">
        <w:rPr>
          <w:rFonts w:ascii="Century Gothic" w:hAnsi="Century Gothic"/>
          <w:color w:val="000000" w:themeColor="text1"/>
        </w:rPr>
        <w:t>D</w:t>
      </w:r>
      <w:r w:rsidRPr="00D55FB4">
        <w:rPr>
          <w:rFonts w:ascii="Century Gothic" w:hAnsi="Century Gothic"/>
          <w:color w:val="000000" w:themeColor="text1"/>
        </w:rPr>
        <w:t xml:space="preserve">” to order Associate Member pins and Cornerstones from the International Headquarters </w:t>
      </w:r>
    </w:p>
    <w:p w14:paraId="00C16659" w14:textId="1AA1062C" w:rsidR="00D55FB4" w:rsidRPr="00D55FB4" w:rsidRDefault="00D55FB4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 xml:space="preserve">Inform all </w:t>
      </w:r>
      <w:r w:rsidR="006B5337">
        <w:rPr>
          <w:rFonts w:ascii="Century Gothic" w:hAnsi="Century Gothic"/>
          <w:color w:val="000000" w:themeColor="text1"/>
        </w:rPr>
        <w:t>associate</w:t>
      </w:r>
      <w:r w:rsidRPr="00D55FB4">
        <w:rPr>
          <w:rFonts w:ascii="Century Gothic" w:hAnsi="Century Gothic"/>
          <w:color w:val="000000" w:themeColor="text1"/>
        </w:rPr>
        <w:t xml:space="preserve"> members of the costs associated with membership and set clear payment expectations </w:t>
      </w:r>
    </w:p>
    <w:p w14:paraId="04BA65DF" w14:textId="082A65F1" w:rsidR="00375BA6" w:rsidRDefault="00375BA6" w:rsidP="00D55FB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D55FB4">
        <w:rPr>
          <w:rFonts w:ascii="Century Gothic" w:hAnsi="Century Gothic"/>
          <w:color w:val="000000" w:themeColor="text1"/>
        </w:rPr>
        <w:t>Read the following BRIEFS: Associate Member Program and Big Brother Program</w:t>
      </w:r>
    </w:p>
    <w:p w14:paraId="5D9593C8" w14:textId="4DA36808" w:rsidR="008F00CF" w:rsidRPr="008F00CF" w:rsidRDefault="008F00CF" w:rsidP="008F00CF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  <w:bookmarkStart w:id="0" w:name="_GoBack"/>
      <w:bookmarkEnd w:id="0"/>
    </w:p>
    <w:p w14:paraId="45305675" w14:textId="77777777" w:rsidR="00375BA6" w:rsidRDefault="00375BA6" w:rsidP="00882D10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</w:p>
    <w:p w14:paraId="41E58904" w14:textId="1DC63A78" w:rsidR="00375BA6" w:rsidRDefault="00375BA6" w:rsidP="00D55FB4">
      <w:pPr>
        <w:pStyle w:val="NormalWeb"/>
      </w:pPr>
    </w:p>
    <w:p w14:paraId="58BDC32B" w14:textId="02F51D98" w:rsidR="00375BA6" w:rsidRDefault="00375BA6" w:rsidP="00375BA6">
      <w:pPr>
        <w:pStyle w:val="NormalWeb"/>
        <w:ind w:left="720"/>
      </w:pPr>
    </w:p>
    <w:p w14:paraId="107D02F3" w14:textId="77777777" w:rsidR="00375BA6" w:rsidRDefault="00375BA6" w:rsidP="00375BA6">
      <w:pPr>
        <w:pStyle w:val="NormalWeb"/>
        <w:ind w:left="720"/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10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2347" w14:textId="77777777" w:rsidR="00AE0476" w:rsidRDefault="00AE0476" w:rsidP="003C573B">
      <w:r>
        <w:separator/>
      </w:r>
    </w:p>
  </w:endnote>
  <w:endnote w:type="continuationSeparator" w:id="0">
    <w:p w14:paraId="4EC34DA8" w14:textId="77777777" w:rsidR="00AE0476" w:rsidRDefault="00AE0476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66E7" w14:textId="77777777" w:rsidR="00AE0476" w:rsidRDefault="00AE0476" w:rsidP="003C573B">
      <w:r>
        <w:separator/>
      </w:r>
    </w:p>
  </w:footnote>
  <w:footnote w:type="continuationSeparator" w:id="0">
    <w:p w14:paraId="6C015277" w14:textId="77777777" w:rsidR="00AE0476" w:rsidRDefault="00AE0476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650"/>
    <w:multiLevelType w:val="multilevel"/>
    <w:tmpl w:val="BB9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A449A"/>
    <w:multiLevelType w:val="multilevel"/>
    <w:tmpl w:val="1E92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3F2B1DBE"/>
    <w:multiLevelType w:val="hybridMultilevel"/>
    <w:tmpl w:val="52A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831551"/>
    <w:multiLevelType w:val="multilevel"/>
    <w:tmpl w:val="E35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6"/>
  </w:num>
  <w:num w:numId="6">
    <w:abstractNumId w:val="26"/>
  </w:num>
  <w:num w:numId="7">
    <w:abstractNumId w:val="29"/>
  </w:num>
  <w:num w:numId="8">
    <w:abstractNumId w:val="18"/>
  </w:num>
  <w:num w:numId="9">
    <w:abstractNumId w:val="1"/>
  </w:num>
  <w:num w:numId="10">
    <w:abstractNumId w:val="27"/>
  </w:num>
  <w:num w:numId="11">
    <w:abstractNumId w:val="15"/>
  </w:num>
  <w:num w:numId="12">
    <w:abstractNumId w:val="25"/>
  </w:num>
  <w:num w:numId="13">
    <w:abstractNumId w:val="2"/>
  </w:num>
  <w:num w:numId="14">
    <w:abstractNumId w:val="3"/>
  </w:num>
  <w:num w:numId="15">
    <w:abstractNumId w:val="19"/>
  </w:num>
  <w:num w:numId="16">
    <w:abstractNumId w:val="0"/>
  </w:num>
  <w:num w:numId="17">
    <w:abstractNumId w:val="24"/>
  </w:num>
  <w:num w:numId="18">
    <w:abstractNumId w:val="7"/>
  </w:num>
  <w:num w:numId="19">
    <w:abstractNumId w:val="14"/>
  </w:num>
  <w:num w:numId="20">
    <w:abstractNumId w:val="22"/>
  </w:num>
  <w:num w:numId="21">
    <w:abstractNumId w:val="5"/>
  </w:num>
  <w:num w:numId="22">
    <w:abstractNumId w:val="13"/>
  </w:num>
  <w:num w:numId="23">
    <w:abstractNumId w:val="20"/>
  </w:num>
  <w:num w:numId="24">
    <w:abstractNumId w:val="28"/>
  </w:num>
  <w:num w:numId="25">
    <w:abstractNumId w:val="11"/>
  </w:num>
  <w:num w:numId="26">
    <w:abstractNumId w:val="10"/>
  </w:num>
  <w:num w:numId="27">
    <w:abstractNumId w:val="21"/>
  </w:num>
  <w:num w:numId="28">
    <w:abstractNumId w:val="9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674D6"/>
    <w:rsid w:val="000D13F4"/>
    <w:rsid w:val="00121FC7"/>
    <w:rsid w:val="00150A6A"/>
    <w:rsid w:val="00170D79"/>
    <w:rsid w:val="001C0C23"/>
    <w:rsid w:val="001C7561"/>
    <w:rsid w:val="001D0143"/>
    <w:rsid w:val="00204953"/>
    <w:rsid w:val="00222F0F"/>
    <w:rsid w:val="002D447E"/>
    <w:rsid w:val="00375BA6"/>
    <w:rsid w:val="003C573B"/>
    <w:rsid w:val="0050775D"/>
    <w:rsid w:val="005A1B44"/>
    <w:rsid w:val="005B310C"/>
    <w:rsid w:val="006041EC"/>
    <w:rsid w:val="006B5337"/>
    <w:rsid w:val="00765F41"/>
    <w:rsid w:val="00867B05"/>
    <w:rsid w:val="00882D10"/>
    <w:rsid w:val="00892FBB"/>
    <w:rsid w:val="008C2969"/>
    <w:rsid w:val="008C2AE2"/>
    <w:rsid w:val="008E7A5D"/>
    <w:rsid w:val="008F00CF"/>
    <w:rsid w:val="00A1565F"/>
    <w:rsid w:val="00A6663B"/>
    <w:rsid w:val="00AE0476"/>
    <w:rsid w:val="00B36263"/>
    <w:rsid w:val="00B67C71"/>
    <w:rsid w:val="00B968AD"/>
    <w:rsid w:val="00C05A36"/>
    <w:rsid w:val="00D55FB4"/>
    <w:rsid w:val="00DA19BD"/>
    <w:rsid w:val="00E515B8"/>
    <w:rsid w:val="00E71051"/>
    <w:rsid w:val="00EA734A"/>
    <w:rsid w:val="00F006C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chi.org/wp-content/uploads/2018/10/AM-Ceremon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ltachi.org/wp-content/uploads/2019/08/F-Talks-Facilitator-Guide-8-wee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ltachi.org/wp-content/uploads/2018/10/Big-Brother-Ceremon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12</cp:revision>
  <dcterms:created xsi:type="dcterms:W3CDTF">2019-10-17T19:14:00Z</dcterms:created>
  <dcterms:modified xsi:type="dcterms:W3CDTF">2019-11-01T20:36:00Z</dcterms:modified>
</cp:coreProperties>
</file>