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4893" w14:textId="77777777" w:rsidR="003C573B" w:rsidRPr="008E7A5D" w:rsidRDefault="003C573B" w:rsidP="003C573B">
      <w:pPr>
        <w:pStyle w:val="NormalWeb"/>
        <w:spacing w:before="0" w:beforeAutospacing="0" w:after="0" w:afterAutospacing="0"/>
        <w:rPr>
          <w:rFonts w:ascii="Century Gothic" w:hAnsi="Century Gothic"/>
          <w:b/>
          <w:bCs/>
        </w:rPr>
      </w:pPr>
    </w:p>
    <w:p w14:paraId="59BD7011" w14:textId="3443B30B" w:rsidR="008E7A5D" w:rsidRPr="008E7A5D" w:rsidRDefault="008E7A5D" w:rsidP="008E7A5D">
      <w:pPr>
        <w:tabs>
          <w:tab w:val="left" w:pos="1024"/>
        </w:tabs>
        <w:jc w:val="center"/>
        <w:rPr>
          <w:rFonts w:ascii="Century Gothic" w:eastAsia="Arial" w:hAnsi="Century Gothic" w:cs="Arial"/>
          <w:b/>
          <w:sz w:val="24"/>
          <w:szCs w:val="24"/>
        </w:rPr>
      </w:pPr>
      <w:r w:rsidRPr="008E7A5D">
        <w:rPr>
          <w:rFonts w:ascii="Century Gothic" w:eastAsia="Arial" w:hAnsi="Century Gothic" w:cs="Arial"/>
          <w:b/>
          <w:sz w:val="24"/>
          <w:szCs w:val="24"/>
        </w:rPr>
        <w:t>Scholarship Program Example</w:t>
      </w:r>
    </w:p>
    <w:p w14:paraId="53811CFB" w14:textId="77777777" w:rsidR="008E7A5D" w:rsidRPr="008E7A5D" w:rsidRDefault="008E7A5D" w:rsidP="008E7A5D">
      <w:pPr>
        <w:widowControl/>
        <w:jc w:val="center"/>
        <w:rPr>
          <w:rFonts w:ascii="Century Gothic" w:eastAsia="Arial" w:hAnsi="Century Gothic" w:cs="Arial"/>
          <w:b/>
          <w:sz w:val="24"/>
          <w:szCs w:val="24"/>
        </w:rPr>
      </w:pPr>
      <w:r w:rsidRPr="008E7A5D">
        <w:rPr>
          <w:rFonts w:ascii="Century Gothic" w:eastAsia="Arial" w:hAnsi="Century Gothic" w:cs="Arial"/>
          <w:b/>
          <w:sz w:val="24"/>
          <w:szCs w:val="24"/>
        </w:rPr>
        <w:t>Model Chapter GPA Plan</w:t>
      </w:r>
    </w:p>
    <w:p w14:paraId="1B41BD1A" w14:textId="77777777" w:rsidR="008E7A5D" w:rsidRPr="008E7A5D" w:rsidRDefault="008E7A5D" w:rsidP="008E7A5D">
      <w:pPr>
        <w:widowControl/>
        <w:rPr>
          <w:rFonts w:ascii="Century Gothic" w:eastAsia="Arial" w:hAnsi="Century Gothic" w:cs="Arial"/>
          <w:sz w:val="24"/>
          <w:szCs w:val="24"/>
        </w:rPr>
      </w:pPr>
    </w:p>
    <w:p w14:paraId="440041D9" w14:textId="77777777" w:rsidR="008E7A5D" w:rsidRPr="008E7A5D" w:rsidRDefault="008E7A5D" w:rsidP="008E7A5D">
      <w:pPr>
        <w:widowControl/>
        <w:numPr>
          <w:ilvl w:val="0"/>
          <w:numId w:val="7"/>
        </w:numPr>
        <w:rPr>
          <w:rFonts w:ascii="Century Gothic" w:eastAsia="Arial" w:hAnsi="Century Gothic" w:cs="Arial"/>
          <w:sz w:val="24"/>
          <w:szCs w:val="24"/>
        </w:rPr>
      </w:pPr>
      <w:r w:rsidRPr="008E7A5D">
        <w:rPr>
          <w:rFonts w:ascii="Century Gothic" w:eastAsia="Arial" w:hAnsi="Century Gothic" w:cs="Arial"/>
          <w:sz w:val="24"/>
          <w:szCs w:val="24"/>
        </w:rPr>
        <w:t>Standings</w:t>
      </w:r>
    </w:p>
    <w:p w14:paraId="58EAEC89" w14:textId="77777777" w:rsidR="008E7A5D" w:rsidRPr="008E7A5D" w:rsidRDefault="008E7A5D" w:rsidP="008E7A5D">
      <w:pPr>
        <w:widowControl/>
        <w:numPr>
          <w:ilvl w:val="1"/>
          <w:numId w:val="7"/>
        </w:numPr>
        <w:rPr>
          <w:rFonts w:ascii="Century Gothic" w:eastAsia="Arial" w:hAnsi="Century Gothic" w:cs="Arial"/>
          <w:sz w:val="24"/>
          <w:szCs w:val="24"/>
        </w:rPr>
      </w:pPr>
      <w:r w:rsidRPr="008E7A5D">
        <w:rPr>
          <w:rFonts w:ascii="Century Gothic" w:eastAsia="Arial" w:hAnsi="Century Gothic" w:cs="Arial"/>
          <w:sz w:val="24"/>
          <w:szCs w:val="24"/>
        </w:rPr>
        <w:t xml:space="preserve"> Exceeding Standards (3.25-4.0 previo</w:t>
      </w:r>
      <w:bookmarkStart w:id="0" w:name="_GoBack"/>
      <w:bookmarkEnd w:id="0"/>
      <w:r w:rsidRPr="008E7A5D">
        <w:rPr>
          <w:rFonts w:ascii="Century Gothic" w:eastAsia="Arial" w:hAnsi="Century Gothic" w:cs="Arial"/>
          <w:sz w:val="24"/>
          <w:szCs w:val="24"/>
        </w:rPr>
        <w:t>us semester GPA)</w:t>
      </w:r>
    </w:p>
    <w:p w14:paraId="47812148" w14:textId="77777777" w:rsidR="008E7A5D" w:rsidRPr="008E7A5D" w:rsidRDefault="008E7A5D" w:rsidP="008E7A5D">
      <w:pPr>
        <w:widowControl/>
        <w:numPr>
          <w:ilvl w:val="1"/>
          <w:numId w:val="7"/>
        </w:numPr>
        <w:rPr>
          <w:rFonts w:ascii="Century Gothic" w:eastAsia="Arial" w:hAnsi="Century Gothic" w:cs="Arial"/>
          <w:sz w:val="24"/>
          <w:szCs w:val="24"/>
        </w:rPr>
      </w:pPr>
      <w:r w:rsidRPr="008E7A5D">
        <w:rPr>
          <w:rFonts w:ascii="Century Gothic" w:eastAsia="Arial" w:hAnsi="Century Gothic" w:cs="Arial"/>
          <w:sz w:val="24"/>
          <w:szCs w:val="24"/>
        </w:rPr>
        <w:t xml:space="preserve"> Meeting Standards (2.75-3.24 previous semester GPA)</w:t>
      </w:r>
    </w:p>
    <w:p w14:paraId="3FE69502" w14:textId="77777777" w:rsidR="008E7A5D" w:rsidRPr="008E7A5D" w:rsidRDefault="008E7A5D" w:rsidP="008E7A5D">
      <w:pPr>
        <w:widowControl/>
        <w:numPr>
          <w:ilvl w:val="1"/>
          <w:numId w:val="7"/>
        </w:numPr>
        <w:rPr>
          <w:rFonts w:ascii="Century Gothic" w:eastAsia="Arial" w:hAnsi="Century Gothic" w:cs="Arial"/>
          <w:sz w:val="24"/>
          <w:szCs w:val="24"/>
        </w:rPr>
      </w:pPr>
      <w:r w:rsidRPr="008E7A5D">
        <w:rPr>
          <w:rFonts w:ascii="Century Gothic" w:eastAsia="Arial" w:hAnsi="Century Gothic" w:cs="Arial"/>
          <w:sz w:val="24"/>
          <w:szCs w:val="24"/>
        </w:rPr>
        <w:t>At Risk (2.5-2.74 previous semester GPA)</w:t>
      </w:r>
    </w:p>
    <w:p w14:paraId="0BEF3D01" w14:textId="77777777" w:rsidR="008E7A5D" w:rsidRPr="008E7A5D" w:rsidRDefault="008E7A5D" w:rsidP="008E7A5D">
      <w:pPr>
        <w:widowControl/>
        <w:numPr>
          <w:ilvl w:val="1"/>
          <w:numId w:val="7"/>
        </w:numPr>
        <w:rPr>
          <w:rFonts w:ascii="Century Gothic" w:eastAsia="Arial" w:hAnsi="Century Gothic" w:cs="Arial"/>
          <w:sz w:val="24"/>
          <w:szCs w:val="24"/>
        </w:rPr>
      </w:pPr>
      <w:r w:rsidRPr="008E7A5D">
        <w:rPr>
          <w:rFonts w:ascii="Century Gothic" w:eastAsia="Arial" w:hAnsi="Century Gothic" w:cs="Arial"/>
          <w:sz w:val="24"/>
          <w:szCs w:val="24"/>
        </w:rPr>
        <w:t>Below Standards (0.0-2.49 previous semester GPA)</w:t>
      </w:r>
    </w:p>
    <w:p w14:paraId="74040994" w14:textId="77777777" w:rsidR="008E7A5D" w:rsidRPr="008E7A5D" w:rsidRDefault="008E7A5D" w:rsidP="008E7A5D">
      <w:pPr>
        <w:widowControl/>
        <w:ind w:left="1440"/>
        <w:rPr>
          <w:rFonts w:ascii="Century Gothic" w:eastAsia="Arial" w:hAnsi="Century Gothic" w:cs="Arial"/>
          <w:sz w:val="24"/>
          <w:szCs w:val="24"/>
        </w:rPr>
      </w:pPr>
    </w:p>
    <w:p w14:paraId="59F07823" w14:textId="77777777" w:rsidR="008E7A5D" w:rsidRPr="008E7A5D" w:rsidRDefault="008E7A5D" w:rsidP="008E7A5D">
      <w:pPr>
        <w:widowControl/>
        <w:numPr>
          <w:ilvl w:val="0"/>
          <w:numId w:val="7"/>
        </w:numPr>
        <w:rPr>
          <w:rFonts w:ascii="Century Gothic" w:eastAsia="Arial" w:hAnsi="Century Gothic" w:cs="Arial"/>
          <w:sz w:val="24"/>
          <w:szCs w:val="24"/>
        </w:rPr>
      </w:pPr>
      <w:r w:rsidRPr="008E7A5D">
        <w:rPr>
          <w:rFonts w:ascii="Century Gothic" w:eastAsia="Arial" w:hAnsi="Century Gothic" w:cs="Arial"/>
          <w:sz w:val="24"/>
          <w:szCs w:val="24"/>
        </w:rPr>
        <w:t xml:space="preserve"> Scholarship Plan</w:t>
      </w:r>
    </w:p>
    <w:p w14:paraId="793DBCD7" w14:textId="77777777" w:rsidR="008E7A5D" w:rsidRPr="008E7A5D" w:rsidRDefault="008E7A5D" w:rsidP="008E7A5D">
      <w:pPr>
        <w:widowControl/>
        <w:numPr>
          <w:ilvl w:val="1"/>
          <w:numId w:val="7"/>
        </w:numPr>
        <w:rPr>
          <w:rFonts w:ascii="Century Gothic" w:eastAsia="Arial" w:hAnsi="Century Gothic" w:cs="Arial"/>
          <w:sz w:val="24"/>
          <w:szCs w:val="24"/>
        </w:rPr>
      </w:pPr>
      <w:r w:rsidRPr="008E7A5D">
        <w:rPr>
          <w:rFonts w:ascii="Century Gothic" w:eastAsia="Arial" w:hAnsi="Century Gothic" w:cs="Arial"/>
          <w:sz w:val="24"/>
          <w:szCs w:val="24"/>
        </w:rPr>
        <w:t>The following will be completed for ALL members</w:t>
      </w:r>
    </w:p>
    <w:p w14:paraId="5082740C" w14:textId="77777777" w:rsidR="008E7A5D" w:rsidRPr="008E7A5D" w:rsidRDefault="008E7A5D" w:rsidP="008E7A5D">
      <w:pPr>
        <w:widowControl/>
        <w:numPr>
          <w:ilvl w:val="1"/>
          <w:numId w:val="7"/>
        </w:numPr>
        <w:rPr>
          <w:rFonts w:ascii="Century Gothic" w:eastAsia="Arial" w:hAnsi="Century Gothic" w:cs="Arial"/>
          <w:sz w:val="24"/>
          <w:szCs w:val="24"/>
        </w:rPr>
      </w:pPr>
      <w:r w:rsidRPr="008E7A5D">
        <w:rPr>
          <w:rFonts w:ascii="Century Gothic" w:eastAsia="Arial" w:hAnsi="Century Gothic" w:cs="Arial"/>
          <w:sz w:val="24"/>
          <w:szCs w:val="24"/>
        </w:rPr>
        <w:t>Depending on your standing, you will have to acquire the following number of points on a monthly basis:</w:t>
      </w:r>
    </w:p>
    <w:p w14:paraId="37AAD896"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Exceeding Standards: 5</w:t>
      </w:r>
    </w:p>
    <w:p w14:paraId="3043BF5F"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Meeting Standards: 10</w:t>
      </w:r>
    </w:p>
    <w:p w14:paraId="321160ED"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At Risk: 15</w:t>
      </w:r>
    </w:p>
    <w:p w14:paraId="5FC02D87"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Below Standards: 20</w:t>
      </w:r>
    </w:p>
    <w:p w14:paraId="6A9F6E2E" w14:textId="77777777" w:rsidR="008E7A5D" w:rsidRPr="008E7A5D" w:rsidRDefault="008E7A5D" w:rsidP="008E7A5D">
      <w:pPr>
        <w:widowControl/>
        <w:ind w:left="1440"/>
        <w:rPr>
          <w:rFonts w:ascii="Century Gothic" w:eastAsia="Arial" w:hAnsi="Century Gothic" w:cs="Arial"/>
          <w:sz w:val="24"/>
          <w:szCs w:val="24"/>
        </w:rPr>
      </w:pPr>
    </w:p>
    <w:p w14:paraId="0152C843" w14:textId="77777777" w:rsidR="008E7A5D" w:rsidRPr="008E7A5D" w:rsidRDefault="008E7A5D" w:rsidP="008E7A5D">
      <w:pPr>
        <w:widowControl/>
        <w:numPr>
          <w:ilvl w:val="1"/>
          <w:numId w:val="7"/>
        </w:numPr>
        <w:rPr>
          <w:rFonts w:ascii="Century Gothic" w:eastAsia="Arial" w:hAnsi="Century Gothic" w:cs="Arial"/>
          <w:sz w:val="24"/>
          <w:szCs w:val="24"/>
        </w:rPr>
      </w:pPr>
      <w:r w:rsidRPr="008E7A5D">
        <w:rPr>
          <w:rFonts w:ascii="Century Gothic" w:eastAsia="Arial" w:hAnsi="Century Gothic" w:cs="Arial"/>
          <w:sz w:val="24"/>
          <w:szCs w:val="24"/>
        </w:rPr>
        <w:t>The following opportunities can be used to earn points:</w:t>
      </w:r>
    </w:p>
    <w:p w14:paraId="5FD954E1"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Earning a B on a major assignment (test, paper, project): 2</w:t>
      </w:r>
    </w:p>
    <w:p w14:paraId="2F9A31D4"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Earning an A on a quiz or minor assignment: 2</w:t>
      </w:r>
    </w:p>
    <w:p w14:paraId="49765B25"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Earning a B on a quiz or minor assignment: 1</w:t>
      </w:r>
    </w:p>
    <w:p w14:paraId="5C937F12"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Attending Office hours or meeting with a professor (signed proof required): 1</w:t>
      </w:r>
    </w:p>
    <w:p w14:paraId="217EAD35"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Proctored Study Hours: 1 per 3 hours</w:t>
      </w:r>
    </w:p>
    <w:p w14:paraId="13C791AA"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Going to the writing or tutoring center (signed proof required): 1</w:t>
      </w:r>
    </w:p>
    <w:p w14:paraId="6A2BDE34"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Meeting with your academic advisor: 0.5</w:t>
      </w:r>
    </w:p>
    <w:p w14:paraId="2FF85A9E" w14:textId="77777777" w:rsidR="008E7A5D" w:rsidRPr="008E7A5D" w:rsidRDefault="008E7A5D" w:rsidP="008E7A5D">
      <w:pPr>
        <w:widowControl/>
        <w:numPr>
          <w:ilvl w:val="3"/>
          <w:numId w:val="7"/>
        </w:numPr>
        <w:rPr>
          <w:rFonts w:ascii="Century Gothic" w:eastAsia="Arial" w:hAnsi="Century Gothic" w:cs="Arial"/>
          <w:sz w:val="24"/>
          <w:szCs w:val="24"/>
        </w:rPr>
      </w:pPr>
      <w:r w:rsidRPr="008E7A5D">
        <w:rPr>
          <w:rFonts w:ascii="Century Gothic" w:eastAsia="Arial" w:hAnsi="Century Gothic" w:cs="Arial"/>
          <w:sz w:val="24"/>
          <w:szCs w:val="24"/>
        </w:rPr>
        <w:t>They will have to show points by either taking a picture of what they are doing (most pictures taken have times, so you take a picture when you arrive and when you leave), having the Scholarship chair check on him, if he is available or around, or have a brother/ E-board member that is in good academic standing say it on his behalf.</w:t>
      </w:r>
    </w:p>
    <w:p w14:paraId="65B91E30" w14:textId="77777777" w:rsidR="008E7A5D" w:rsidRPr="008E7A5D" w:rsidRDefault="008E7A5D" w:rsidP="008E7A5D">
      <w:pPr>
        <w:widowControl/>
        <w:ind w:left="2160"/>
        <w:rPr>
          <w:rFonts w:ascii="Century Gothic" w:eastAsia="Arial" w:hAnsi="Century Gothic" w:cs="Arial"/>
          <w:sz w:val="24"/>
          <w:szCs w:val="24"/>
        </w:rPr>
      </w:pPr>
    </w:p>
    <w:p w14:paraId="09C7F986" w14:textId="77777777" w:rsidR="008E7A5D" w:rsidRPr="008E7A5D" w:rsidRDefault="008E7A5D" w:rsidP="008E7A5D">
      <w:pPr>
        <w:widowControl/>
        <w:numPr>
          <w:ilvl w:val="1"/>
          <w:numId w:val="7"/>
        </w:numPr>
        <w:rPr>
          <w:rFonts w:ascii="Century Gothic" w:eastAsia="Arial" w:hAnsi="Century Gothic" w:cs="Arial"/>
          <w:sz w:val="24"/>
          <w:szCs w:val="24"/>
        </w:rPr>
      </w:pPr>
      <w:r w:rsidRPr="008E7A5D">
        <w:rPr>
          <w:rFonts w:ascii="Century Gothic" w:eastAsia="Arial" w:hAnsi="Century Gothic" w:cs="Arial"/>
          <w:sz w:val="24"/>
          <w:szCs w:val="24"/>
        </w:rPr>
        <w:t>The following must be completed in addition to points for members falling below standards:</w:t>
      </w:r>
    </w:p>
    <w:p w14:paraId="57BC343D"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A weekly study plan/calendar must be filled out and submitted to the Scholarship Chairman.</w:t>
      </w:r>
    </w:p>
    <w:p w14:paraId="6A2CE897" w14:textId="243870E2" w:rsid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Attend office hours at least once a month for all classes.</w:t>
      </w:r>
    </w:p>
    <w:p w14:paraId="244F574F" w14:textId="77777777" w:rsidR="008E7A5D" w:rsidRPr="008E7A5D" w:rsidRDefault="008E7A5D" w:rsidP="008E7A5D">
      <w:pPr>
        <w:widowControl/>
        <w:ind w:left="1800"/>
        <w:rPr>
          <w:rFonts w:ascii="Century Gothic" w:eastAsia="Arial" w:hAnsi="Century Gothic" w:cs="Arial"/>
          <w:sz w:val="24"/>
          <w:szCs w:val="24"/>
        </w:rPr>
      </w:pPr>
    </w:p>
    <w:p w14:paraId="57E3E04A" w14:textId="77777777" w:rsidR="008E7A5D" w:rsidRPr="008E7A5D" w:rsidRDefault="008E7A5D" w:rsidP="008E7A5D">
      <w:pPr>
        <w:widowControl/>
        <w:ind w:left="720"/>
        <w:rPr>
          <w:rFonts w:ascii="Century Gothic" w:eastAsia="Arial" w:hAnsi="Century Gothic" w:cs="Arial"/>
          <w:sz w:val="24"/>
          <w:szCs w:val="24"/>
        </w:rPr>
      </w:pPr>
    </w:p>
    <w:p w14:paraId="5C206540" w14:textId="77777777" w:rsidR="008E7A5D" w:rsidRPr="008E7A5D" w:rsidRDefault="008E7A5D" w:rsidP="008E7A5D">
      <w:pPr>
        <w:widowControl/>
        <w:numPr>
          <w:ilvl w:val="0"/>
          <w:numId w:val="7"/>
        </w:numPr>
        <w:rPr>
          <w:rFonts w:ascii="Century Gothic" w:eastAsia="Arial" w:hAnsi="Century Gothic" w:cs="Arial"/>
          <w:sz w:val="24"/>
          <w:szCs w:val="24"/>
        </w:rPr>
      </w:pPr>
      <w:r w:rsidRPr="008E7A5D">
        <w:rPr>
          <w:rFonts w:ascii="Century Gothic" w:eastAsia="Arial" w:hAnsi="Century Gothic" w:cs="Arial"/>
          <w:sz w:val="24"/>
          <w:szCs w:val="24"/>
        </w:rPr>
        <w:lastRenderedPageBreak/>
        <w:t>Rewards</w:t>
      </w:r>
    </w:p>
    <w:p w14:paraId="61D93771" w14:textId="77777777" w:rsidR="008E7A5D" w:rsidRPr="008E7A5D" w:rsidRDefault="008E7A5D" w:rsidP="008E7A5D">
      <w:pPr>
        <w:widowControl/>
        <w:numPr>
          <w:ilvl w:val="1"/>
          <w:numId w:val="7"/>
        </w:numPr>
        <w:rPr>
          <w:rFonts w:ascii="Century Gothic" w:eastAsia="Arial" w:hAnsi="Century Gothic" w:cs="Arial"/>
          <w:sz w:val="24"/>
          <w:szCs w:val="24"/>
        </w:rPr>
      </w:pPr>
      <w:r w:rsidRPr="008E7A5D">
        <w:rPr>
          <w:rFonts w:ascii="Century Gothic" w:eastAsia="Arial" w:hAnsi="Century Gothic" w:cs="Arial"/>
          <w:sz w:val="24"/>
          <w:szCs w:val="24"/>
        </w:rPr>
        <w:t>For exceeding expectations, brothers will be rewarded in the following ways:</w:t>
      </w:r>
    </w:p>
    <w:p w14:paraId="6530D92B"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Discounts in dues</w:t>
      </w:r>
    </w:p>
    <w:p w14:paraId="1E082EC6" w14:textId="77777777" w:rsidR="008E7A5D" w:rsidRPr="008E7A5D" w:rsidRDefault="008E7A5D" w:rsidP="008E7A5D">
      <w:pPr>
        <w:widowControl/>
        <w:numPr>
          <w:ilvl w:val="3"/>
          <w:numId w:val="7"/>
        </w:numPr>
        <w:rPr>
          <w:rFonts w:ascii="Century Gothic" w:eastAsia="Arial" w:hAnsi="Century Gothic" w:cs="Arial"/>
          <w:sz w:val="24"/>
          <w:szCs w:val="24"/>
        </w:rPr>
      </w:pPr>
      <w:r w:rsidRPr="008E7A5D">
        <w:rPr>
          <w:rFonts w:ascii="Century Gothic" w:eastAsia="Arial" w:hAnsi="Century Gothic" w:cs="Arial"/>
          <w:sz w:val="24"/>
          <w:szCs w:val="24"/>
        </w:rPr>
        <w:t>4.0 GPA: $50 reduction</w:t>
      </w:r>
    </w:p>
    <w:p w14:paraId="3AF727D7" w14:textId="77777777" w:rsidR="008E7A5D" w:rsidRPr="008E7A5D" w:rsidRDefault="008E7A5D" w:rsidP="008E7A5D">
      <w:pPr>
        <w:widowControl/>
        <w:numPr>
          <w:ilvl w:val="3"/>
          <w:numId w:val="7"/>
        </w:numPr>
        <w:rPr>
          <w:rFonts w:ascii="Century Gothic" w:eastAsia="Arial" w:hAnsi="Century Gothic" w:cs="Arial"/>
          <w:sz w:val="24"/>
          <w:szCs w:val="24"/>
        </w:rPr>
      </w:pPr>
      <w:r w:rsidRPr="008E7A5D">
        <w:rPr>
          <w:rFonts w:ascii="Century Gothic" w:eastAsia="Arial" w:hAnsi="Century Gothic" w:cs="Arial"/>
          <w:sz w:val="24"/>
          <w:szCs w:val="24"/>
        </w:rPr>
        <w:t>3.5-3.99 GPA: $35 Reduction</w:t>
      </w:r>
    </w:p>
    <w:p w14:paraId="36C028A4" w14:textId="77777777" w:rsidR="008E7A5D" w:rsidRPr="008E7A5D" w:rsidRDefault="008E7A5D" w:rsidP="008E7A5D">
      <w:pPr>
        <w:widowControl/>
        <w:numPr>
          <w:ilvl w:val="3"/>
          <w:numId w:val="7"/>
        </w:numPr>
        <w:rPr>
          <w:rFonts w:ascii="Century Gothic" w:eastAsia="Arial" w:hAnsi="Century Gothic" w:cs="Arial"/>
          <w:sz w:val="24"/>
          <w:szCs w:val="24"/>
        </w:rPr>
      </w:pPr>
      <w:r w:rsidRPr="008E7A5D">
        <w:rPr>
          <w:rFonts w:ascii="Century Gothic" w:eastAsia="Arial" w:hAnsi="Century Gothic" w:cs="Arial"/>
          <w:sz w:val="24"/>
          <w:szCs w:val="24"/>
        </w:rPr>
        <w:t>3.0- 3.49 GPA: $25 Reduction</w:t>
      </w:r>
    </w:p>
    <w:p w14:paraId="04E3E4A3"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The brother with the highest cumulative GPA will be recognized annually with an award</w:t>
      </w:r>
    </w:p>
    <w:p w14:paraId="35C6F883"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 xml:space="preserve">Optionally, the brothers with a cumulative GPA above a 3.5 will be invited to a scholarship dinner </w:t>
      </w:r>
    </w:p>
    <w:p w14:paraId="2D389561" w14:textId="77777777" w:rsidR="008E7A5D" w:rsidRPr="008E7A5D" w:rsidRDefault="008E7A5D" w:rsidP="008E7A5D">
      <w:pPr>
        <w:widowControl/>
        <w:numPr>
          <w:ilvl w:val="2"/>
          <w:numId w:val="7"/>
        </w:numPr>
        <w:rPr>
          <w:rFonts w:ascii="Century Gothic" w:eastAsia="Arial" w:hAnsi="Century Gothic" w:cs="Arial"/>
          <w:sz w:val="24"/>
          <w:szCs w:val="24"/>
        </w:rPr>
      </w:pPr>
      <w:r w:rsidRPr="008E7A5D">
        <w:rPr>
          <w:rFonts w:ascii="Century Gothic" w:eastAsia="Arial" w:hAnsi="Century Gothic" w:cs="Arial"/>
          <w:sz w:val="24"/>
          <w:szCs w:val="24"/>
        </w:rPr>
        <w:t>Optionally, awards ceremony in front of the chapter/colony for the highest academically achieving brothers</w:t>
      </w:r>
    </w:p>
    <w:p w14:paraId="6EC77145" w14:textId="77777777" w:rsidR="008E7A5D" w:rsidRPr="008E7A5D" w:rsidRDefault="008E7A5D" w:rsidP="008E7A5D">
      <w:pPr>
        <w:widowControl/>
        <w:rPr>
          <w:rFonts w:ascii="Century Gothic" w:eastAsia="Arial" w:hAnsi="Century Gothic" w:cs="Arial"/>
          <w:sz w:val="24"/>
          <w:szCs w:val="24"/>
        </w:rPr>
      </w:pPr>
    </w:p>
    <w:p w14:paraId="74514565" w14:textId="77777777" w:rsidR="008E7A5D" w:rsidRPr="008E7A5D" w:rsidRDefault="008E7A5D" w:rsidP="008E7A5D">
      <w:pPr>
        <w:widowControl/>
        <w:rPr>
          <w:rFonts w:ascii="Century Gothic" w:eastAsia="Arial" w:hAnsi="Century Gothic" w:cs="Arial"/>
          <w:sz w:val="24"/>
          <w:szCs w:val="24"/>
        </w:rPr>
      </w:pPr>
    </w:p>
    <w:p w14:paraId="6CE03218" w14:textId="77777777" w:rsidR="008E7A5D" w:rsidRPr="008E7A5D" w:rsidRDefault="008E7A5D" w:rsidP="008E7A5D">
      <w:pPr>
        <w:tabs>
          <w:tab w:val="left" w:pos="1024"/>
        </w:tabs>
        <w:rPr>
          <w:rFonts w:ascii="Century Gothic" w:eastAsia="Arial" w:hAnsi="Century Gothic" w:cs="Arial"/>
          <w:b/>
          <w:sz w:val="24"/>
          <w:szCs w:val="24"/>
        </w:rPr>
      </w:pPr>
    </w:p>
    <w:p w14:paraId="6FEEAD0A" w14:textId="77777777" w:rsidR="008E7A5D" w:rsidRPr="008E7A5D" w:rsidRDefault="008E7A5D" w:rsidP="008E7A5D">
      <w:pPr>
        <w:tabs>
          <w:tab w:val="left" w:pos="1024"/>
        </w:tabs>
        <w:rPr>
          <w:rFonts w:ascii="Century Gothic" w:eastAsia="Arial" w:hAnsi="Century Gothic" w:cs="Arial"/>
          <w:b/>
          <w:sz w:val="24"/>
          <w:szCs w:val="24"/>
        </w:rPr>
      </w:pPr>
    </w:p>
    <w:p w14:paraId="32714F3F" w14:textId="77777777" w:rsidR="008E7A5D" w:rsidRPr="008E7A5D" w:rsidRDefault="008E7A5D" w:rsidP="008E7A5D">
      <w:pPr>
        <w:tabs>
          <w:tab w:val="left" w:pos="1024"/>
        </w:tabs>
        <w:rPr>
          <w:rFonts w:ascii="Century Gothic" w:eastAsia="Arial" w:hAnsi="Century Gothic" w:cs="Arial"/>
          <w:b/>
          <w:sz w:val="24"/>
          <w:szCs w:val="24"/>
        </w:rPr>
      </w:pPr>
    </w:p>
    <w:p w14:paraId="3FF9EC0B" w14:textId="77777777" w:rsidR="008E7A5D" w:rsidRPr="008E7A5D" w:rsidRDefault="008E7A5D" w:rsidP="008E7A5D">
      <w:pPr>
        <w:tabs>
          <w:tab w:val="left" w:pos="1024"/>
        </w:tabs>
        <w:rPr>
          <w:rFonts w:ascii="Century Gothic" w:eastAsia="Arial" w:hAnsi="Century Gothic" w:cs="Arial"/>
          <w:b/>
          <w:sz w:val="24"/>
          <w:szCs w:val="24"/>
        </w:rPr>
      </w:pPr>
    </w:p>
    <w:p w14:paraId="18A9425F" w14:textId="3063FE4B" w:rsidR="008E7A5D" w:rsidRPr="008E7A5D" w:rsidRDefault="008E7A5D" w:rsidP="008E7A5D">
      <w:pPr>
        <w:widowControl/>
        <w:autoSpaceDE/>
        <w:autoSpaceDN/>
        <w:rPr>
          <w:rFonts w:ascii="Century Gothic" w:eastAsia="Arial" w:hAnsi="Century Gothic" w:cs="Arial"/>
          <w:b/>
          <w:sz w:val="24"/>
          <w:szCs w:val="24"/>
        </w:rPr>
      </w:pPr>
      <w:r>
        <w:rPr>
          <w:rFonts w:ascii="Century Gothic" w:eastAsia="Arial" w:hAnsi="Century Gothic" w:cs="Arial"/>
          <w:b/>
          <w:sz w:val="24"/>
          <w:szCs w:val="24"/>
        </w:rPr>
        <w:br w:type="page"/>
      </w:r>
    </w:p>
    <w:p w14:paraId="323C9075" w14:textId="77777777" w:rsidR="008E7A5D" w:rsidRPr="008E7A5D" w:rsidRDefault="008E7A5D" w:rsidP="008E7A5D">
      <w:pPr>
        <w:tabs>
          <w:tab w:val="left" w:pos="1024"/>
        </w:tabs>
        <w:rPr>
          <w:rFonts w:ascii="Century Gothic" w:eastAsia="Arial" w:hAnsi="Century Gothic" w:cs="Arial"/>
          <w:b/>
          <w:sz w:val="24"/>
          <w:szCs w:val="24"/>
        </w:rPr>
      </w:pPr>
    </w:p>
    <w:p w14:paraId="587E9E56" w14:textId="77777777" w:rsidR="008E7A5D" w:rsidRPr="008E7A5D" w:rsidRDefault="008E7A5D" w:rsidP="008E7A5D">
      <w:pPr>
        <w:tabs>
          <w:tab w:val="left" w:pos="1024"/>
        </w:tabs>
        <w:jc w:val="center"/>
        <w:rPr>
          <w:rFonts w:ascii="Century Gothic" w:eastAsia="Arial" w:hAnsi="Century Gothic" w:cs="Arial"/>
          <w:b/>
          <w:sz w:val="24"/>
          <w:szCs w:val="24"/>
        </w:rPr>
      </w:pPr>
      <w:r w:rsidRPr="008E7A5D">
        <w:rPr>
          <w:rFonts w:ascii="Century Gothic" w:eastAsia="Arial" w:hAnsi="Century Gothic" w:cs="Arial"/>
          <w:b/>
          <w:sz w:val="24"/>
          <w:szCs w:val="24"/>
        </w:rPr>
        <w:t>XX Delta Chi Chapter/Colony Scholarship Program</w:t>
      </w:r>
    </w:p>
    <w:p w14:paraId="0C8D2E2D" w14:textId="77777777" w:rsidR="008E7A5D" w:rsidRPr="008E7A5D" w:rsidRDefault="008E7A5D" w:rsidP="008E7A5D">
      <w:pPr>
        <w:tabs>
          <w:tab w:val="left" w:pos="1024"/>
        </w:tabs>
        <w:jc w:val="center"/>
        <w:rPr>
          <w:rFonts w:ascii="Century Gothic" w:eastAsia="Arial" w:hAnsi="Century Gothic" w:cs="Arial"/>
          <w:b/>
          <w:sz w:val="24"/>
          <w:szCs w:val="24"/>
        </w:rPr>
      </w:pPr>
    </w:p>
    <w:p w14:paraId="1F311B2A" w14:textId="77777777" w:rsidR="008E7A5D" w:rsidRPr="008E7A5D" w:rsidRDefault="008E7A5D" w:rsidP="008E7A5D">
      <w:pPr>
        <w:tabs>
          <w:tab w:val="left" w:pos="1024"/>
        </w:tabs>
        <w:rPr>
          <w:rFonts w:ascii="Century Gothic" w:eastAsia="Arial" w:hAnsi="Century Gothic" w:cs="Arial"/>
          <w:sz w:val="24"/>
          <w:szCs w:val="24"/>
        </w:rPr>
      </w:pPr>
      <w:r w:rsidRPr="008E7A5D">
        <w:rPr>
          <w:rFonts w:ascii="Century Gothic" w:eastAsia="Arial" w:hAnsi="Century Gothic" w:cs="Arial"/>
          <w:b/>
          <w:sz w:val="24"/>
          <w:szCs w:val="24"/>
        </w:rPr>
        <w:t xml:space="preserve">Purpose Statement: </w:t>
      </w:r>
      <w:r w:rsidRPr="008E7A5D">
        <w:rPr>
          <w:rFonts w:ascii="Century Gothic" w:eastAsia="Arial" w:hAnsi="Century Gothic" w:cs="Arial"/>
          <w:sz w:val="24"/>
          <w:szCs w:val="24"/>
        </w:rPr>
        <w:t xml:space="preserve">The purpose of the Scholarship Program of the XX Chapter/Colony of the Delta Chi Fraternity is to promote scholarship among its members in order to develop the men of this colony and provide them with opportunities which will allow them to succeed now and in the future. </w:t>
      </w:r>
    </w:p>
    <w:p w14:paraId="39EBD12E" w14:textId="77777777" w:rsidR="008E7A5D" w:rsidRPr="008E7A5D" w:rsidRDefault="008E7A5D" w:rsidP="008E7A5D">
      <w:pPr>
        <w:tabs>
          <w:tab w:val="left" w:pos="1024"/>
        </w:tabs>
        <w:rPr>
          <w:rFonts w:ascii="Century Gothic" w:eastAsia="Arial" w:hAnsi="Century Gothic" w:cs="Arial"/>
          <w:sz w:val="24"/>
          <w:szCs w:val="24"/>
        </w:rPr>
      </w:pPr>
    </w:p>
    <w:p w14:paraId="26C4B106" w14:textId="77777777" w:rsidR="008E7A5D" w:rsidRPr="008E7A5D" w:rsidRDefault="008E7A5D" w:rsidP="008E7A5D">
      <w:pPr>
        <w:numPr>
          <w:ilvl w:val="0"/>
          <w:numId w:val="22"/>
        </w:numPr>
        <w:tabs>
          <w:tab w:val="left" w:pos="1024"/>
        </w:tabs>
        <w:rPr>
          <w:rFonts w:ascii="Century Gothic" w:eastAsia="Arial" w:hAnsi="Century Gothic" w:cs="Arial"/>
          <w:b/>
          <w:sz w:val="24"/>
          <w:szCs w:val="24"/>
        </w:rPr>
      </w:pPr>
      <w:r w:rsidRPr="008E7A5D">
        <w:rPr>
          <w:rFonts w:ascii="Century Gothic" w:eastAsia="Arial" w:hAnsi="Century Gothic" w:cs="Arial"/>
          <w:b/>
          <w:sz w:val="24"/>
          <w:szCs w:val="24"/>
        </w:rPr>
        <w:t>Scholarship Action Plan</w:t>
      </w:r>
    </w:p>
    <w:p w14:paraId="62C7E874" w14:textId="56E8796B" w:rsidR="008E7A5D" w:rsidRPr="008E7A5D" w:rsidRDefault="008E7A5D" w:rsidP="008E7A5D">
      <w:pPr>
        <w:tabs>
          <w:tab w:val="left" w:pos="1024"/>
        </w:tabs>
        <w:ind w:left="720"/>
        <w:rPr>
          <w:rFonts w:ascii="Century Gothic" w:eastAsia="Arial" w:hAnsi="Century Gothic" w:cs="Arial"/>
          <w:sz w:val="24"/>
          <w:szCs w:val="24"/>
        </w:rPr>
      </w:pPr>
      <w:r w:rsidRPr="008E7A5D">
        <w:rPr>
          <w:rFonts w:ascii="Century Gothic" w:eastAsia="Arial" w:hAnsi="Century Gothic" w:cs="Arial"/>
          <w:sz w:val="24"/>
          <w:szCs w:val="24"/>
        </w:rPr>
        <w:t xml:space="preserve">It is the desire of the Scholarship Chairmen that each semester, the Scholarship Chairman, in conjunction with the scholarship committee, shall develop an action plan which outlines the overall academic goals and expectations for the chapter/colony. This shall be completed within the first 3 weeks of the semester and shall be presented by the Scholarship Chairmen to the chapter/colony at </w:t>
      </w:r>
      <w:r w:rsidR="006041EC" w:rsidRPr="008E7A5D">
        <w:rPr>
          <w:rFonts w:ascii="Century Gothic" w:eastAsia="Arial" w:hAnsi="Century Gothic" w:cs="Arial"/>
          <w:sz w:val="24"/>
          <w:szCs w:val="24"/>
        </w:rPr>
        <w:t>regularly scheduled meeting</w:t>
      </w:r>
      <w:r w:rsidR="006041EC">
        <w:rPr>
          <w:rFonts w:ascii="Century Gothic" w:eastAsia="Arial" w:hAnsi="Century Gothic" w:cs="Arial"/>
          <w:sz w:val="24"/>
          <w:szCs w:val="24"/>
        </w:rPr>
        <w:t>s</w:t>
      </w:r>
      <w:r w:rsidRPr="008E7A5D">
        <w:rPr>
          <w:rFonts w:ascii="Century Gothic" w:eastAsia="Arial" w:hAnsi="Century Gothic" w:cs="Arial"/>
          <w:sz w:val="24"/>
          <w:szCs w:val="24"/>
        </w:rPr>
        <w:t xml:space="preserve">. </w:t>
      </w:r>
    </w:p>
    <w:p w14:paraId="2A2D899A" w14:textId="77777777" w:rsidR="008E7A5D" w:rsidRPr="008E7A5D" w:rsidRDefault="008E7A5D" w:rsidP="008E7A5D">
      <w:pPr>
        <w:tabs>
          <w:tab w:val="left" w:pos="1024"/>
        </w:tabs>
        <w:ind w:left="720"/>
        <w:rPr>
          <w:rFonts w:ascii="Century Gothic" w:eastAsia="Arial" w:hAnsi="Century Gothic" w:cs="Arial"/>
          <w:sz w:val="24"/>
          <w:szCs w:val="24"/>
        </w:rPr>
      </w:pPr>
    </w:p>
    <w:p w14:paraId="30049C28" w14:textId="77777777" w:rsidR="008E7A5D" w:rsidRPr="008E7A5D" w:rsidRDefault="008E7A5D" w:rsidP="008E7A5D">
      <w:pPr>
        <w:numPr>
          <w:ilvl w:val="0"/>
          <w:numId w:val="22"/>
        </w:numPr>
        <w:tabs>
          <w:tab w:val="left" w:pos="1024"/>
        </w:tabs>
        <w:rPr>
          <w:rFonts w:ascii="Century Gothic" w:eastAsia="Arial" w:hAnsi="Century Gothic" w:cs="Arial"/>
          <w:b/>
          <w:sz w:val="24"/>
          <w:szCs w:val="24"/>
        </w:rPr>
      </w:pPr>
      <w:r w:rsidRPr="008E7A5D">
        <w:rPr>
          <w:rFonts w:ascii="Century Gothic" w:eastAsia="Arial" w:hAnsi="Century Gothic" w:cs="Arial"/>
          <w:b/>
          <w:sz w:val="24"/>
          <w:szCs w:val="24"/>
        </w:rPr>
        <w:t xml:space="preserve">Undergraduate Active Members: </w:t>
      </w:r>
    </w:p>
    <w:p w14:paraId="3BE781C0" w14:textId="77777777" w:rsidR="008E7A5D" w:rsidRPr="008E7A5D" w:rsidRDefault="008E7A5D" w:rsidP="008E7A5D">
      <w:pPr>
        <w:tabs>
          <w:tab w:val="left" w:pos="1024"/>
        </w:tabs>
        <w:ind w:left="720"/>
        <w:rPr>
          <w:rFonts w:ascii="Century Gothic" w:eastAsia="Arial" w:hAnsi="Century Gothic" w:cs="Arial"/>
          <w:sz w:val="24"/>
          <w:szCs w:val="24"/>
        </w:rPr>
      </w:pPr>
      <w:r w:rsidRPr="008E7A5D">
        <w:rPr>
          <w:rFonts w:ascii="Century Gothic" w:eastAsia="Arial" w:hAnsi="Century Gothic" w:cs="Arial"/>
          <w:sz w:val="24"/>
          <w:szCs w:val="24"/>
        </w:rPr>
        <w:t>Considering that the academic success and failures of each brother affect the whole of the brotherhood and that we strive to attain the highest possible standards of scholarship, it is ultimately the responsibility of each brother to ensure that he is attaining his maximum academic potential. Therefore, every brother shall fulfill the following requirements:</w:t>
      </w:r>
    </w:p>
    <w:p w14:paraId="3B6966B6" w14:textId="77777777" w:rsidR="008E7A5D" w:rsidRPr="008E7A5D" w:rsidRDefault="008E7A5D" w:rsidP="008E7A5D">
      <w:pPr>
        <w:numPr>
          <w:ilvl w:val="0"/>
          <w:numId w:val="13"/>
        </w:numPr>
        <w:pBdr>
          <w:top w:val="nil"/>
          <w:left w:val="nil"/>
          <w:bottom w:val="nil"/>
          <w:right w:val="nil"/>
          <w:between w:val="nil"/>
        </w:pBd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All active members shall maintain a </w:t>
      </w:r>
      <w:proofErr w:type="spellStart"/>
      <w:r w:rsidRPr="008E7A5D">
        <w:rPr>
          <w:rFonts w:ascii="Century Gothic" w:eastAsia="Arial" w:hAnsi="Century Gothic" w:cs="Arial"/>
          <w:sz w:val="24"/>
          <w:szCs w:val="24"/>
        </w:rPr>
        <w:t>semesterly</w:t>
      </w:r>
      <w:proofErr w:type="spellEnd"/>
      <w:r w:rsidRPr="008E7A5D">
        <w:rPr>
          <w:rFonts w:ascii="Century Gothic" w:eastAsia="Arial" w:hAnsi="Century Gothic" w:cs="Arial"/>
          <w:sz w:val="24"/>
          <w:szCs w:val="24"/>
        </w:rPr>
        <w:t xml:space="preserve"> GPA of 3.0 or higher </w:t>
      </w:r>
    </w:p>
    <w:p w14:paraId="5596244A" w14:textId="77777777" w:rsidR="008E7A5D" w:rsidRPr="008E7A5D" w:rsidRDefault="008E7A5D" w:rsidP="008E7A5D">
      <w:pPr>
        <w:numPr>
          <w:ilvl w:val="0"/>
          <w:numId w:val="13"/>
        </w:numPr>
        <w:pBdr>
          <w:top w:val="nil"/>
          <w:left w:val="nil"/>
          <w:bottom w:val="nil"/>
          <w:right w:val="nil"/>
          <w:between w:val="nil"/>
        </w:pBd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Complete academic exercises as determined by their academic standing (Individual members academic standing is outlined in Section V.) </w:t>
      </w:r>
    </w:p>
    <w:p w14:paraId="7BFB125B" w14:textId="637B6DDF" w:rsidR="008E7A5D" w:rsidRPr="008E7A5D" w:rsidRDefault="008E7A5D" w:rsidP="008E7A5D">
      <w:pPr>
        <w:numPr>
          <w:ilvl w:val="0"/>
          <w:numId w:val="13"/>
        </w:numPr>
        <w:pBdr>
          <w:top w:val="nil"/>
          <w:left w:val="nil"/>
          <w:bottom w:val="nil"/>
          <w:right w:val="nil"/>
          <w:between w:val="nil"/>
        </w:pBd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All active members, regardless of their academic standing, shall meet with the Scholarship Chairman at the beginning of each semester to outline their individual goals for the upcoming semester. In addition, a second meeting shall take place at the approximate halfway point of the semester to evaluate each </w:t>
      </w:r>
      <w:r w:rsidR="006041EC" w:rsidRPr="008E7A5D">
        <w:rPr>
          <w:rFonts w:ascii="Century Gothic" w:eastAsia="Arial" w:hAnsi="Century Gothic" w:cs="Arial"/>
          <w:sz w:val="24"/>
          <w:szCs w:val="24"/>
        </w:rPr>
        <w:t>member</w:t>
      </w:r>
      <w:r w:rsidRPr="008E7A5D">
        <w:rPr>
          <w:rFonts w:ascii="Century Gothic" w:eastAsia="Arial" w:hAnsi="Century Gothic" w:cs="Arial"/>
          <w:sz w:val="24"/>
          <w:szCs w:val="24"/>
        </w:rPr>
        <w:t xml:space="preserve"> progress and to make any necessary adjustments.</w:t>
      </w:r>
    </w:p>
    <w:p w14:paraId="69FC2757" w14:textId="77777777" w:rsidR="008E7A5D" w:rsidRPr="008E7A5D" w:rsidRDefault="008E7A5D" w:rsidP="008E7A5D">
      <w:pPr>
        <w:tabs>
          <w:tab w:val="left" w:pos="1024"/>
        </w:tabs>
        <w:rPr>
          <w:rFonts w:ascii="Century Gothic" w:eastAsia="Arial" w:hAnsi="Century Gothic" w:cs="Arial"/>
          <w:b/>
          <w:sz w:val="24"/>
          <w:szCs w:val="24"/>
        </w:rPr>
      </w:pPr>
    </w:p>
    <w:p w14:paraId="097E1F3B" w14:textId="77777777" w:rsidR="008E7A5D" w:rsidRPr="008E7A5D" w:rsidRDefault="008E7A5D" w:rsidP="008E7A5D">
      <w:pPr>
        <w:numPr>
          <w:ilvl w:val="0"/>
          <w:numId w:val="22"/>
        </w:numPr>
        <w:pBdr>
          <w:top w:val="nil"/>
          <w:left w:val="nil"/>
          <w:bottom w:val="nil"/>
          <w:right w:val="nil"/>
          <w:between w:val="nil"/>
        </w:pBdr>
        <w:tabs>
          <w:tab w:val="left" w:pos="1024"/>
        </w:tabs>
        <w:rPr>
          <w:rFonts w:ascii="Century Gothic" w:eastAsia="Arial" w:hAnsi="Century Gothic" w:cs="Arial"/>
          <w:b/>
          <w:sz w:val="24"/>
          <w:szCs w:val="24"/>
        </w:rPr>
      </w:pPr>
      <w:r w:rsidRPr="008E7A5D">
        <w:rPr>
          <w:rFonts w:ascii="Century Gothic" w:eastAsia="Arial" w:hAnsi="Century Gothic" w:cs="Arial"/>
          <w:b/>
          <w:sz w:val="24"/>
          <w:szCs w:val="24"/>
        </w:rPr>
        <w:t>Associate Members</w:t>
      </w:r>
    </w:p>
    <w:p w14:paraId="4680E01E" w14:textId="77777777" w:rsidR="008E7A5D" w:rsidRPr="008E7A5D" w:rsidRDefault="008E7A5D" w:rsidP="008E7A5D">
      <w:pPr>
        <w:pBdr>
          <w:top w:val="nil"/>
          <w:left w:val="nil"/>
          <w:bottom w:val="nil"/>
          <w:right w:val="nil"/>
          <w:between w:val="nil"/>
        </w:pBdr>
        <w:tabs>
          <w:tab w:val="left" w:pos="1024"/>
        </w:tabs>
        <w:ind w:left="720"/>
        <w:rPr>
          <w:rFonts w:ascii="Century Gothic" w:eastAsia="Arial" w:hAnsi="Century Gothic" w:cs="Arial"/>
          <w:sz w:val="24"/>
          <w:szCs w:val="24"/>
        </w:rPr>
      </w:pPr>
      <w:r w:rsidRPr="008E7A5D">
        <w:rPr>
          <w:rFonts w:ascii="Century Gothic" w:eastAsia="Arial" w:hAnsi="Century Gothic" w:cs="Arial"/>
          <w:sz w:val="24"/>
          <w:szCs w:val="24"/>
        </w:rPr>
        <w:t xml:space="preserve">Understanding that joining a fraternity is a big adjustment and understanding that membership in the XX Chapter/Colony of the Delta Chi Fraternity requires that members maintain high academic standards, it is the desire of the Scholarship Chairmen that the academic standing of the Associate Members do not suffer as they make this adjustment. Therefore, every Associate Member shall fulfill the following requirements: </w:t>
      </w:r>
    </w:p>
    <w:p w14:paraId="5922B5E4" w14:textId="77777777" w:rsidR="008E7A5D" w:rsidRPr="008E7A5D" w:rsidRDefault="008E7A5D" w:rsidP="008E7A5D">
      <w:pPr>
        <w:numPr>
          <w:ilvl w:val="0"/>
          <w:numId w:val="12"/>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All associate members shall maintain a </w:t>
      </w:r>
      <w:proofErr w:type="spellStart"/>
      <w:r w:rsidRPr="008E7A5D">
        <w:rPr>
          <w:rFonts w:ascii="Century Gothic" w:eastAsia="Arial" w:hAnsi="Century Gothic" w:cs="Arial"/>
          <w:sz w:val="24"/>
          <w:szCs w:val="24"/>
        </w:rPr>
        <w:t>semesterly</w:t>
      </w:r>
      <w:proofErr w:type="spellEnd"/>
      <w:r w:rsidRPr="008E7A5D">
        <w:rPr>
          <w:rFonts w:ascii="Century Gothic" w:eastAsia="Arial" w:hAnsi="Century Gothic" w:cs="Arial"/>
          <w:sz w:val="24"/>
          <w:szCs w:val="24"/>
        </w:rPr>
        <w:t xml:space="preserve"> GPA of 3.0 or higher </w:t>
      </w:r>
    </w:p>
    <w:p w14:paraId="23A8C140" w14:textId="77777777" w:rsidR="008E7A5D" w:rsidRPr="008E7A5D" w:rsidRDefault="008E7A5D" w:rsidP="008E7A5D">
      <w:pPr>
        <w:numPr>
          <w:ilvl w:val="0"/>
          <w:numId w:val="12"/>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Complete academic exercises as determined by their academic standing (Individual members academic standing is outlined in </w:t>
      </w:r>
      <w:r w:rsidRPr="008E7A5D">
        <w:rPr>
          <w:rFonts w:ascii="Century Gothic" w:eastAsia="Arial" w:hAnsi="Century Gothic" w:cs="Arial"/>
          <w:sz w:val="24"/>
          <w:szCs w:val="24"/>
        </w:rPr>
        <w:lastRenderedPageBreak/>
        <w:t xml:space="preserve">Section V.) </w:t>
      </w:r>
    </w:p>
    <w:p w14:paraId="1C0A6A6D" w14:textId="77777777" w:rsidR="008E7A5D" w:rsidRPr="008E7A5D" w:rsidRDefault="008E7A5D" w:rsidP="008E7A5D">
      <w:pPr>
        <w:tabs>
          <w:tab w:val="left" w:pos="1024"/>
        </w:tabs>
        <w:rPr>
          <w:rFonts w:ascii="Century Gothic" w:eastAsia="Arial" w:hAnsi="Century Gothic" w:cs="Arial"/>
          <w:sz w:val="24"/>
          <w:szCs w:val="24"/>
        </w:rPr>
      </w:pPr>
    </w:p>
    <w:p w14:paraId="56A19796" w14:textId="77777777" w:rsidR="008E7A5D" w:rsidRPr="008E7A5D" w:rsidRDefault="008E7A5D" w:rsidP="008E7A5D">
      <w:pPr>
        <w:numPr>
          <w:ilvl w:val="0"/>
          <w:numId w:val="22"/>
        </w:numPr>
        <w:tabs>
          <w:tab w:val="left" w:pos="1024"/>
        </w:tabs>
        <w:rPr>
          <w:rFonts w:ascii="Century Gothic" w:eastAsia="Arial" w:hAnsi="Century Gothic" w:cs="Arial"/>
          <w:b/>
          <w:sz w:val="24"/>
          <w:szCs w:val="24"/>
        </w:rPr>
      </w:pPr>
      <w:r w:rsidRPr="008E7A5D">
        <w:rPr>
          <w:rFonts w:ascii="Century Gothic" w:eastAsia="Arial" w:hAnsi="Century Gothic" w:cs="Arial"/>
          <w:b/>
          <w:sz w:val="24"/>
          <w:szCs w:val="24"/>
        </w:rPr>
        <w:t>Officers</w:t>
      </w:r>
    </w:p>
    <w:p w14:paraId="104133FB" w14:textId="77777777" w:rsidR="008E7A5D" w:rsidRPr="008E7A5D" w:rsidRDefault="008E7A5D" w:rsidP="008E7A5D">
      <w:pPr>
        <w:tabs>
          <w:tab w:val="left" w:pos="1024"/>
        </w:tabs>
        <w:ind w:left="720"/>
        <w:rPr>
          <w:rFonts w:ascii="Century Gothic" w:eastAsia="Arial" w:hAnsi="Century Gothic" w:cs="Arial"/>
          <w:sz w:val="24"/>
          <w:szCs w:val="24"/>
        </w:rPr>
      </w:pPr>
      <w:r w:rsidRPr="008E7A5D">
        <w:rPr>
          <w:rFonts w:ascii="Century Gothic" w:eastAsia="Arial" w:hAnsi="Century Gothic" w:cs="Arial"/>
          <w:sz w:val="24"/>
          <w:szCs w:val="24"/>
        </w:rPr>
        <w:t xml:space="preserve">Considering that those who hold governing positions in the XX Chapter/ Colony of the Delta Chi Fraternity (i.e. Executive Board and Chairmen) represent the very best of this Chapter/Colony and its ideals, it is the desire of the Scholarship Chairmen that these men exemplify scholarship in their daily activities. Therefore, every Officer shall fulfill the following requirements: </w:t>
      </w:r>
    </w:p>
    <w:p w14:paraId="3073D989" w14:textId="77777777" w:rsidR="008E7A5D" w:rsidRPr="008E7A5D" w:rsidRDefault="008E7A5D" w:rsidP="008E7A5D">
      <w:pPr>
        <w:numPr>
          <w:ilvl w:val="0"/>
          <w:numId w:val="20"/>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All Officers shall maintain a </w:t>
      </w:r>
      <w:proofErr w:type="spellStart"/>
      <w:r w:rsidRPr="008E7A5D">
        <w:rPr>
          <w:rFonts w:ascii="Century Gothic" w:eastAsia="Arial" w:hAnsi="Century Gothic" w:cs="Arial"/>
          <w:sz w:val="24"/>
          <w:szCs w:val="24"/>
        </w:rPr>
        <w:t>semesterly</w:t>
      </w:r>
      <w:proofErr w:type="spellEnd"/>
      <w:r w:rsidRPr="008E7A5D">
        <w:rPr>
          <w:rFonts w:ascii="Century Gothic" w:eastAsia="Arial" w:hAnsi="Century Gothic" w:cs="Arial"/>
          <w:sz w:val="24"/>
          <w:szCs w:val="24"/>
        </w:rPr>
        <w:t xml:space="preserve"> GPA of 3.0 or higher</w:t>
      </w:r>
    </w:p>
    <w:p w14:paraId="676D1CD5" w14:textId="77777777" w:rsidR="008E7A5D" w:rsidRPr="008E7A5D" w:rsidRDefault="008E7A5D" w:rsidP="008E7A5D">
      <w:pPr>
        <w:numPr>
          <w:ilvl w:val="0"/>
          <w:numId w:val="20"/>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Provide mentorship to members who are struggling academically </w:t>
      </w:r>
    </w:p>
    <w:p w14:paraId="5FF7FCD5" w14:textId="77777777" w:rsidR="008E7A5D" w:rsidRPr="008E7A5D" w:rsidRDefault="008E7A5D" w:rsidP="008E7A5D">
      <w:pPr>
        <w:tabs>
          <w:tab w:val="left" w:pos="1024"/>
        </w:tabs>
        <w:ind w:left="1440"/>
        <w:rPr>
          <w:rFonts w:ascii="Century Gothic" w:eastAsia="Arial" w:hAnsi="Century Gothic" w:cs="Arial"/>
          <w:sz w:val="24"/>
          <w:szCs w:val="24"/>
        </w:rPr>
      </w:pPr>
    </w:p>
    <w:p w14:paraId="47AB4EF8" w14:textId="77777777" w:rsidR="008E7A5D" w:rsidRPr="008E7A5D" w:rsidRDefault="008E7A5D" w:rsidP="008E7A5D">
      <w:pPr>
        <w:numPr>
          <w:ilvl w:val="0"/>
          <w:numId w:val="22"/>
        </w:numPr>
        <w:tabs>
          <w:tab w:val="left" w:pos="1024"/>
        </w:tabs>
        <w:rPr>
          <w:rFonts w:ascii="Century Gothic" w:eastAsia="Arial" w:hAnsi="Century Gothic" w:cs="Arial"/>
          <w:b/>
          <w:sz w:val="24"/>
          <w:szCs w:val="24"/>
        </w:rPr>
      </w:pPr>
      <w:r w:rsidRPr="008E7A5D">
        <w:rPr>
          <w:rFonts w:ascii="Century Gothic" w:eastAsia="Arial" w:hAnsi="Century Gothic" w:cs="Arial"/>
          <w:b/>
          <w:sz w:val="24"/>
          <w:szCs w:val="24"/>
        </w:rPr>
        <w:t>Levels of Academic Standing</w:t>
      </w:r>
    </w:p>
    <w:p w14:paraId="120166E6" w14:textId="77777777" w:rsidR="008E7A5D" w:rsidRPr="008E7A5D" w:rsidRDefault="008E7A5D" w:rsidP="008E7A5D">
      <w:pPr>
        <w:tabs>
          <w:tab w:val="left" w:pos="1024"/>
        </w:tabs>
        <w:ind w:left="720"/>
        <w:rPr>
          <w:rFonts w:ascii="Century Gothic" w:eastAsia="Arial" w:hAnsi="Century Gothic" w:cs="Arial"/>
          <w:b/>
          <w:sz w:val="24"/>
          <w:szCs w:val="24"/>
        </w:rPr>
      </w:pPr>
    </w:p>
    <w:p w14:paraId="5AD5411F" w14:textId="77777777" w:rsidR="008E7A5D" w:rsidRPr="008E7A5D" w:rsidRDefault="008E7A5D" w:rsidP="008E7A5D">
      <w:pPr>
        <w:numPr>
          <w:ilvl w:val="0"/>
          <w:numId w:val="11"/>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Exceptional Standing (GPA of 3.5 or higher): These members are exceeding the standards set forth by the chapter/colony are therefore need minimal assistance from the Scholarship Chairman. Therefore, members in this category are not required to participate in any academic exercises but are strongly encouraged to do so.</w:t>
      </w:r>
    </w:p>
    <w:p w14:paraId="42302B9C" w14:textId="77777777" w:rsidR="008E7A5D" w:rsidRPr="008E7A5D" w:rsidRDefault="008E7A5D" w:rsidP="008E7A5D">
      <w:pPr>
        <w:numPr>
          <w:ilvl w:val="0"/>
          <w:numId w:val="11"/>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Good Standing (GPA of 3.0-3.49): These members have done well and need minimal assistance from the Scholarship Chairman. Therefore, members in this category shall fulfill the following requirements: </w:t>
      </w:r>
    </w:p>
    <w:p w14:paraId="4D05E859" w14:textId="77777777" w:rsidR="008E7A5D" w:rsidRPr="008E7A5D" w:rsidRDefault="008E7A5D" w:rsidP="008E7A5D">
      <w:pPr>
        <w:numPr>
          <w:ilvl w:val="0"/>
          <w:numId w:val="16"/>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Choose one or two of the academic exercises to complete during the semester </w:t>
      </w:r>
    </w:p>
    <w:p w14:paraId="76AF6EA7" w14:textId="77777777" w:rsidR="008E7A5D" w:rsidRPr="008E7A5D" w:rsidRDefault="008E7A5D" w:rsidP="008E7A5D">
      <w:pPr>
        <w:tabs>
          <w:tab w:val="left" w:pos="1024"/>
        </w:tabs>
        <w:ind w:left="2160"/>
        <w:rPr>
          <w:rFonts w:ascii="Century Gothic" w:eastAsia="Arial" w:hAnsi="Century Gothic" w:cs="Arial"/>
          <w:sz w:val="24"/>
          <w:szCs w:val="24"/>
        </w:rPr>
      </w:pPr>
    </w:p>
    <w:p w14:paraId="4334F215" w14:textId="77777777" w:rsidR="008E7A5D" w:rsidRPr="008E7A5D" w:rsidRDefault="008E7A5D" w:rsidP="008E7A5D">
      <w:pPr>
        <w:numPr>
          <w:ilvl w:val="0"/>
          <w:numId w:val="11"/>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At-Risk (Low) (GPA of 2.75-2.99): These members have fallen below the standards set by the chapter/colony and need assistance from the Scholarship Chairmen to ensure that these members raise their GPA into Good or Exceptional standing. Therefore, members in this category shall fulfill the following requirements: </w:t>
      </w:r>
    </w:p>
    <w:p w14:paraId="6137DB61" w14:textId="77777777" w:rsidR="008E7A5D" w:rsidRPr="008E7A5D" w:rsidRDefault="008E7A5D" w:rsidP="008E7A5D">
      <w:pPr>
        <w:numPr>
          <w:ilvl w:val="0"/>
          <w:numId w:val="18"/>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Complete the Grade Tracker academic exercise</w:t>
      </w:r>
    </w:p>
    <w:p w14:paraId="36E80A94" w14:textId="77777777" w:rsidR="008E7A5D" w:rsidRPr="008E7A5D" w:rsidRDefault="008E7A5D" w:rsidP="008E7A5D">
      <w:pPr>
        <w:numPr>
          <w:ilvl w:val="0"/>
          <w:numId w:val="18"/>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Choose one or two additional academic exercises to complete during the semester </w:t>
      </w:r>
    </w:p>
    <w:p w14:paraId="7EEAB0A5" w14:textId="77777777" w:rsidR="008E7A5D" w:rsidRPr="008E7A5D" w:rsidRDefault="008E7A5D" w:rsidP="008E7A5D">
      <w:pPr>
        <w:tabs>
          <w:tab w:val="left" w:pos="1024"/>
        </w:tabs>
        <w:ind w:left="2160"/>
        <w:rPr>
          <w:rFonts w:ascii="Century Gothic" w:eastAsia="Arial" w:hAnsi="Century Gothic" w:cs="Arial"/>
          <w:sz w:val="24"/>
          <w:szCs w:val="24"/>
        </w:rPr>
      </w:pPr>
    </w:p>
    <w:p w14:paraId="0C87A4D4" w14:textId="77777777" w:rsidR="008E7A5D" w:rsidRPr="008E7A5D" w:rsidRDefault="008E7A5D" w:rsidP="008E7A5D">
      <w:pPr>
        <w:numPr>
          <w:ilvl w:val="0"/>
          <w:numId w:val="11"/>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At-Risk (High) (GPA of 2.5-2.74): These members have fallen below the standards set by the chapter/colony and need assistance from the Scholarship Chairmen to ensure that these members raise their GPA into Good or Exceptional standing. Therefore, members in this category shall fulfill the following requirements: </w:t>
      </w:r>
    </w:p>
    <w:p w14:paraId="4ACB084C" w14:textId="77777777" w:rsidR="008E7A5D" w:rsidRPr="008E7A5D" w:rsidRDefault="008E7A5D" w:rsidP="008E7A5D">
      <w:pPr>
        <w:numPr>
          <w:ilvl w:val="0"/>
          <w:numId w:val="8"/>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Have restricted attendance at social events as determined by the Scholarship Chairmen and the Judicial Board. </w:t>
      </w:r>
    </w:p>
    <w:p w14:paraId="6A0A16AF" w14:textId="77777777" w:rsidR="008E7A5D" w:rsidRPr="008E7A5D" w:rsidRDefault="008E7A5D" w:rsidP="008E7A5D">
      <w:pPr>
        <w:numPr>
          <w:ilvl w:val="0"/>
          <w:numId w:val="8"/>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Complete the Grade Tracker academic exercise </w:t>
      </w:r>
    </w:p>
    <w:p w14:paraId="201537EE" w14:textId="77777777" w:rsidR="008E7A5D" w:rsidRPr="008E7A5D" w:rsidRDefault="008E7A5D" w:rsidP="008E7A5D">
      <w:pPr>
        <w:numPr>
          <w:ilvl w:val="0"/>
          <w:numId w:val="8"/>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Choose one or two additional academic exercises to </w:t>
      </w:r>
      <w:r w:rsidRPr="008E7A5D">
        <w:rPr>
          <w:rFonts w:ascii="Century Gothic" w:eastAsia="Arial" w:hAnsi="Century Gothic" w:cs="Arial"/>
          <w:sz w:val="24"/>
          <w:szCs w:val="24"/>
        </w:rPr>
        <w:lastRenderedPageBreak/>
        <w:t xml:space="preserve">complete during the semester </w:t>
      </w:r>
    </w:p>
    <w:p w14:paraId="690F5EB4" w14:textId="77777777" w:rsidR="008E7A5D" w:rsidRPr="008E7A5D" w:rsidRDefault="008E7A5D" w:rsidP="008E7A5D">
      <w:pPr>
        <w:tabs>
          <w:tab w:val="left" w:pos="1024"/>
        </w:tabs>
        <w:ind w:left="2160"/>
        <w:rPr>
          <w:rFonts w:ascii="Century Gothic" w:eastAsia="Arial" w:hAnsi="Century Gothic" w:cs="Arial"/>
          <w:sz w:val="24"/>
          <w:szCs w:val="24"/>
        </w:rPr>
      </w:pPr>
    </w:p>
    <w:p w14:paraId="0DB116E8" w14:textId="77777777" w:rsidR="008E7A5D" w:rsidRPr="008E7A5D" w:rsidRDefault="008E7A5D" w:rsidP="008E7A5D">
      <w:pPr>
        <w:numPr>
          <w:ilvl w:val="0"/>
          <w:numId w:val="11"/>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Probation (GPA of 2.49 or lower): These members have fallen well below the standards set by the chapter/ colony and as such must prove to the chapter/colony that they are ready and able to raise their GPA to at least 2.5. These members have access to any and all the tools of the scholarship program, as well as the assistance of the Scholarship Chairman at their disposal to aid them in their efforts to raise their GPA to at least a 2.5. </w:t>
      </w:r>
    </w:p>
    <w:p w14:paraId="5DC86AE4" w14:textId="77777777" w:rsidR="008E7A5D" w:rsidRPr="008E7A5D" w:rsidRDefault="008E7A5D" w:rsidP="008E7A5D">
      <w:pPr>
        <w:numPr>
          <w:ilvl w:val="0"/>
          <w:numId w:val="19"/>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More information on Academic Probation can be found in the Chapter/Colony By-Laws (provide specific location/section of bylaws where this is addressed)</w:t>
      </w:r>
    </w:p>
    <w:p w14:paraId="6CB997E6" w14:textId="77777777" w:rsidR="008E7A5D" w:rsidRPr="008E7A5D" w:rsidRDefault="008E7A5D" w:rsidP="008E7A5D">
      <w:pPr>
        <w:tabs>
          <w:tab w:val="left" w:pos="1024"/>
        </w:tabs>
        <w:ind w:left="2160"/>
        <w:rPr>
          <w:rFonts w:ascii="Century Gothic" w:eastAsia="Arial" w:hAnsi="Century Gothic" w:cs="Arial"/>
          <w:sz w:val="24"/>
          <w:szCs w:val="24"/>
        </w:rPr>
      </w:pPr>
    </w:p>
    <w:p w14:paraId="2705420D" w14:textId="77777777" w:rsidR="008E7A5D" w:rsidRPr="008E7A5D" w:rsidRDefault="008E7A5D" w:rsidP="008E7A5D">
      <w:pPr>
        <w:numPr>
          <w:ilvl w:val="0"/>
          <w:numId w:val="22"/>
        </w:numPr>
        <w:tabs>
          <w:tab w:val="left" w:pos="1024"/>
        </w:tabs>
        <w:rPr>
          <w:rFonts w:ascii="Century Gothic" w:eastAsia="Arial" w:hAnsi="Century Gothic" w:cs="Arial"/>
          <w:b/>
          <w:sz w:val="24"/>
          <w:szCs w:val="24"/>
        </w:rPr>
      </w:pPr>
      <w:r w:rsidRPr="008E7A5D">
        <w:rPr>
          <w:rFonts w:ascii="Century Gothic" w:eastAsia="Arial" w:hAnsi="Century Gothic" w:cs="Arial"/>
          <w:b/>
          <w:sz w:val="24"/>
          <w:szCs w:val="24"/>
        </w:rPr>
        <w:t>Additional Sanctions</w:t>
      </w:r>
    </w:p>
    <w:p w14:paraId="0FC3AAFE" w14:textId="77777777" w:rsidR="008E7A5D" w:rsidRPr="008E7A5D" w:rsidRDefault="008E7A5D" w:rsidP="008E7A5D">
      <w:pPr>
        <w:tabs>
          <w:tab w:val="left" w:pos="1024"/>
        </w:tabs>
        <w:ind w:left="720"/>
        <w:rPr>
          <w:rFonts w:ascii="Century Gothic" w:eastAsia="Arial" w:hAnsi="Century Gothic" w:cs="Arial"/>
          <w:sz w:val="24"/>
          <w:szCs w:val="24"/>
        </w:rPr>
      </w:pPr>
      <w:r w:rsidRPr="008E7A5D">
        <w:rPr>
          <w:rFonts w:ascii="Century Gothic" w:eastAsia="Arial" w:hAnsi="Century Gothic" w:cs="Arial"/>
          <w:sz w:val="24"/>
          <w:szCs w:val="24"/>
        </w:rPr>
        <w:t xml:space="preserve">Considering that those who hold governing positions in the XX Chapter/ Colony of the Delta Chi Fraternity (i.e. Executive Board and Chairmen) represent the very best of this Chapter/Colony and its ideals, it is the desire of the Scholarship Chairmen that these men exemplify scholarship in their daily activities. Therefore, every Officer shall fulfill the following requirements: </w:t>
      </w:r>
    </w:p>
    <w:p w14:paraId="60838393" w14:textId="77777777" w:rsidR="008E7A5D" w:rsidRPr="008E7A5D" w:rsidRDefault="008E7A5D" w:rsidP="008E7A5D">
      <w:pPr>
        <w:tabs>
          <w:tab w:val="left" w:pos="1024"/>
        </w:tabs>
        <w:rPr>
          <w:rFonts w:ascii="Century Gothic" w:eastAsia="Arial" w:hAnsi="Century Gothic" w:cs="Arial"/>
          <w:sz w:val="24"/>
          <w:szCs w:val="24"/>
        </w:rPr>
      </w:pPr>
    </w:p>
    <w:p w14:paraId="305B8C2C" w14:textId="77777777" w:rsidR="008E7A5D" w:rsidRPr="008E7A5D" w:rsidRDefault="008E7A5D" w:rsidP="008E7A5D">
      <w:pPr>
        <w:numPr>
          <w:ilvl w:val="0"/>
          <w:numId w:val="21"/>
        </w:numPr>
        <w:pBdr>
          <w:top w:val="nil"/>
          <w:left w:val="nil"/>
          <w:bottom w:val="nil"/>
          <w:right w:val="nil"/>
          <w:between w:val="nil"/>
        </w:pBd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Voting Privileges </w:t>
      </w:r>
    </w:p>
    <w:p w14:paraId="431D51CB" w14:textId="77777777" w:rsidR="008E7A5D" w:rsidRPr="008E7A5D" w:rsidRDefault="008E7A5D" w:rsidP="008E7A5D">
      <w:pPr>
        <w:numPr>
          <w:ilvl w:val="2"/>
          <w:numId w:val="5"/>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 For members whose </w:t>
      </w:r>
      <w:proofErr w:type="spellStart"/>
      <w:r w:rsidRPr="008E7A5D">
        <w:rPr>
          <w:rFonts w:ascii="Century Gothic" w:eastAsia="Arial" w:hAnsi="Century Gothic" w:cs="Arial"/>
          <w:sz w:val="24"/>
          <w:szCs w:val="24"/>
        </w:rPr>
        <w:t>semesterly</w:t>
      </w:r>
      <w:proofErr w:type="spellEnd"/>
      <w:r w:rsidRPr="008E7A5D">
        <w:rPr>
          <w:rFonts w:ascii="Century Gothic" w:eastAsia="Arial" w:hAnsi="Century Gothic" w:cs="Arial"/>
          <w:sz w:val="24"/>
          <w:szCs w:val="24"/>
        </w:rPr>
        <w:t xml:space="preserve"> GPA falls below a 2.5 voting privileges shall be revoked for the following semester. </w:t>
      </w:r>
    </w:p>
    <w:p w14:paraId="56D7C278" w14:textId="77777777" w:rsidR="008E7A5D" w:rsidRPr="008E7A5D" w:rsidRDefault="008E7A5D" w:rsidP="008E7A5D">
      <w:pPr>
        <w:numPr>
          <w:ilvl w:val="2"/>
          <w:numId w:val="5"/>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These members shall still have to ability to vote on By-Law changes. </w:t>
      </w:r>
    </w:p>
    <w:p w14:paraId="2E4C5AC0" w14:textId="77777777" w:rsidR="008E7A5D" w:rsidRPr="008E7A5D" w:rsidRDefault="008E7A5D" w:rsidP="008E7A5D">
      <w:pPr>
        <w:tabs>
          <w:tab w:val="left" w:pos="1024"/>
        </w:tabs>
        <w:ind w:left="720"/>
        <w:rPr>
          <w:rFonts w:ascii="Century Gothic" w:eastAsia="Arial" w:hAnsi="Century Gothic" w:cs="Arial"/>
          <w:sz w:val="24"/>
          <w:szCs w:val="24"/>
        </w:rPr>
      </w:pPr>
    </w:p>
    <w:p w14:paraId="42423378" w14:textId="77777777" w:rsidR="008E7A5D" w:rsidRPr="008E7A5D" w:rsidRDefault="008E7A5D" w:rsidP="008E7A5D">
      <w:pPr>
        <w:numPr>
          <w:ilvl w:val="0"/>
          <w:numId w:val="21"/>
        </w:numPr>
        <w:pBdr>
          <w:top w:val="nil"/>
          <w:left w:val="nil"/>
          <w:bottom w:val="nil"/>
          <w:right w:val="nil"/>
          <w:between w:val="nil"/>
        </w:pBd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Social and Intramural Sport Privileges </w:t>
      </w:r>
    </w:p>
    <w:p w14:paraId="00BD5385" w14:textId="77777777" w:rsidR="008E7A5D" w:rsidRPr="008E7A5D" w:rsidRDefault="008E7A5D" w:rsidP="008E7A5D">
      <w:pPr>
        <w:numPr>
          <w:ilvl w:val="2"/>
          <w:numId w:val="14"/>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For members whose </w:t>
      </w:r>
      <w:proofErr w:type="spellStart"/>
      <w:r w:rsidRPr="008E7A5D">
        <w:rPr>
          <w:rFonts w:ascii="Century Gothic" w:eastAsia="Arial" w:hAnsi="Century Gothic" w:cs="Arial"/>
          <w:sz w:val="24"/>
          <w:szCs w:val="24"/>
        </w:rPr>
        <w:t>semesterly</w:t>
      </w:r>
      <w:proofErr w:type="spellEnd"/>
      <w:r w:rsidRPr="008E7A5D">
        <w:rPr>
          <w:rFonts w:ascii="Century Gothic" w:eastAsia="Arial" w:hAnsi="Century Gothic" w:cs="Arial"/>
          <w:sz w:val="24"/>
          <w:szCs w:val="24"/>
        </w:rPr>
        <w:t xml:space="preserve"> GPA falls below a 2.5 both social and intramural sport privileges shall be revoked </w:t>
      </w:r>
    </w:p>
    <w:p w14:paraId="7A39CF62" w14:textId="77777777" w:rsidR="008E7A5D" w:rsidRPr="008E7A5D" w:rsidRDefault="008E7A5D" w:rsidP="008E7A5D">
      <w:pPr>
        <w:tabs>
          <w:tab w:val="left" w:pos="1024"/>
        </w:tabs>
        <w:ind w:left="2160"/>
        <w:rPr>
          <w:rFonts w:ascii="Century Gothic" w:eastAsia="Arial" w:hAnsi="Century Gothic" w:cs="Arial"/>
          <w:sz w:val="24"/>
          <w:szCs w:val="24"/>
        </w:rPr>
      </w:pPr>
    </w:p>
    <w:p w14:paraId="16D5DA0B" w14:textId="77777777" w:rsidR="008E7A5D" w:rsidRPr="008E7A5D" w:rsidRDefault="008E7A5D" w:rsidP="008E7A5D">
      <w:pPr>
        <w:numPr>
          <w:ilvl w:val="0"/>
          <w:numId w:val="21"/>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Officer Privileges </w:t>
      </w:r>
    </w:p>
    <w:p w14:paraId="251A852E" w14:textId="77777777" w:rsidR="008E7A5D" w:rsidRPr="008E7A5D" w:rsidRDefault="008E7A5D" w:rsidP="008E7A5D">
      <w:pPr>
        <w:numPr>
          <w:ilvl w:val="2"/>
          <w:numId w:val="14"/>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For members whose </w:t>
      </w:r>
      <w:proofErr w:type="spellStart"/>
      <w:r w:rsidRPr="008E7A5D">
        <w:rPr>
          <w:rFonts w:ascii="Century Gothic" w:eastAsia="Arial" w:hAnsi="Century Gothic" w:cs="Arial"/>
          <w:sz w:val="24"/>
          <w:szCs w:val="24"/>
        </w:rPr>
        <w:t>semesterly</w:t>
      </w:r>
      <w:proofErr w:type="spellEnd"/>
      <w:r w:rsidRPr="008E7A5D">
        <w:rPr>
          <w:rFonts w:ascii="Century Gothic" w:eastAsia="Arial" w:hAnsi="Century Gothic" w:cs="Arial"/>
          <w:sz w:val="24"/>
          <w:szCs w:val="24"/>
        </w:rPr>
        <w:t xml:space="preserve"> GPA falls below a 2.5 officer privileges shall be revoked. This decision can be reversed if, by a 2/3 majority vote, the Alumni Board of Trustees of the chapter has legitimate reason to allow the individual to retain their position within the Fraternity. </w:t>
      </w:r>
    </w:p>
    <w:p w14:paraId="0573FD7F" w14:textId="77777777" w:rsidR="008E7A5D" w:rsidRPr="008E7A5D" w:rsidRDefault="008E7A5D" w:rsidP="008E7A5D">
      <w:pPr>
        <w:tabs>
          <w:tab w:val="left" w:pos="1024"/>
        </w:tabs>
        <w:rPr>
          <w:rFonts w:ascii="Century Gothic" w:eastAsia="Arial" w:hAnsi="Century Gothic" w:cs="Arial"/>
          <w:sz w:val="24"/>
          <w:szCs w:val="24"/>
        </w:rPr>
      </w:pPr>
    </w:p>
    <w:p w14:paraId="4DD0A510" w14:textId="77777777" w:rsidR="008E7A5D" w:rsidRPr="008E7A5D" w:rsidRDefault="008E7A5D" w:rsidP="008E7A5D">
      <w:pPr>
        <w:numPr>
          <w:ilvl w:val="0"/>
          <w:numId w:val="22"/>
        </w:numPr>
        <w:tabs>
          <w:tab w:val="left" w:pos="1024"/>
        </w:tabs>
        <w:rPr>
          <w:rFonts w:ascii="Century Gothic" w:eastAsia="Arial" w:hAnsi="Century Gothic" w:cs="Arial"/>
          <w:b/>
          <w:sz w:val="24"/>
          <w:szCs w:val="24"/>
        </w:rPr>
      </w:pPr>
      <w:r w:rsidRPr="008E7A5D">
        <w:rPr>
          <w:rFonts w:ascii="Century Gothic" w:eastAsia="Arial" w:hAnsi="Century Gothic" w:cs="Arial"/>
          <w:b/>
          <w:sz w:val="24"/>
          <w:szCs w:val="24"/>
        </w:rPr>
        <w:t>Academic Exercises</w:t>
      </w:r>
    </w:p>
    <w:p w14:paraId="58592BEE" w14:textId="77777777" w:rsidR="008E7A5D" w:rsidRPr="008E7A5D" w:rsidRDefault="008E7A5D" w:rsidP="008E7A5D">
      <w:pPr>
        <w:tabs>
          <w:tab w:val="left" w:pos="1024"/>
        </w:tabs>
        <w:ind w:left="720"/>
        <w:rPr>
          <w:rFonts w:ascii="Century Gothic" w:eastAsia="Arial" w:hAnsi="Century Gothic" w:cs="Arial"/>
          <w:sz w:val="24"/>
          <w:szCs w:val="24"/>
        </w:rPr>
      </w:pPr>
      <w:r w:rsidRPr="008E7A5D">
        <w:rPr>
          <w:rFonts w:ascii="Century Gothic" w:eastAsia="Arial" w:hAnsi="Century Gothic" w:cs="Arial"/>
          <w:sz w:val="24"/>
          <w:szCs w:val="24"/>
        </w:rPr>
        <w:t xml:space="preserve">Understanding that each Brother has a different approach to learning, it is the desire of the Scholarship Chairmen that adequate options for Academic Exercises which will assist in every Brother’s individual learning approach be provided. Therefore, the following Academic Exercises are offered to all members: </w:t>
      </w:r>
    </w:p>
    <w:p w14:paraId="6FF7307C" w14:textId="77777777" w:rsidR="008E7A5D" w:rsidRPr="008E7A5D" w:rsidRDefault="008E7A5D" w:rsidP="008E7A5D">
      <w:pPr>
        <w:tabs>
          <w:tab w:val="left" w:pos="1024"/>
        </w:tabs>
        <w:rPr>
          <w:rFonts w:ascii="Century Gothic" w:eastAsia="Arial" w:hAnsi="Century Gothic" w:cs="Arial"/>
          <w:sz w:val="24"/>
          <w:szCs w:val="24"/>
        </w:rPr>
      </w:pPr>
    </w:p>
    <w:p w14:paraId="790BFBE1" w14:textId="77777777" w:rsidR="008E7A5D" w:rsidRPr="008E7A5D" w:rsidRDefault="008E7A5D" w:rsidP="008E7A5D">
      <w:pPr>
        <w:numPr>
          <w:ilvl w:val="0"/>
          <w:numId w:val="9"/>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Grade Tracker- This tool is personalized to each </w:t>
      </w:r>
      <w:proofErr w:type="gramStart"/>
      <w:r w:rsidRPr="008E7A5D">
        <w:rPr>
          <w:rFonts w:ascii="Century Gothic" w:eastAsia="Arial" w:hAnsi="Century Gothic" w:cs="Arial"/>
          <w:sz w:val="24"/>
          <w:szCs w:val="24"/>
        </w:rPr>
        <w:t>members</w:t>
      </w:r>
      <w:proofErr w:type="gramEnd"/>
      <w:r w:rsidRPr="008E7A5D">
        <w:rPr>
          <w:rFonts w:ascii="Century Gothic" w:eastAsia="Arial" w:hAnsi="Century Gothic" w:cs="Arial"/>
          <w:sz w:val="24"/>
          <w:szCs w:val="24"/>
        </w:rPr>
        <w:t xml:space="preserve"> classes and is used to track academic progress and assist in sound decision making. This is confidential between the Scholarship Chairmen and each individual member.</w:t>
      </w:r>
    </w:p>
    <w:p w14:paraId="5BCAEA3C" w14:textId="77777777" w:rsidR="008E7A5D" w:rsidRPr="008E7A5D" w:rsidRDefault="008E7A5D" w:rsidP="008E7A5D">
      <w:pPr>
        <w:tabs>
          <w:tab w:val="left" w:pos="1024"/>
        </w:tabs>
        <w:ind w:left="1440"/>
        <w:rPr>
          <w:rFonts w:ascii="Century Gothic" w:eastAsia="Arial" w:hAnsi="Century Gothic" w:cs="Arial"/>
          <w:sz w:val="24"/>
          <w:szCs w:val="24"/>
        </w:rPr>
      </w:pPr>
    </w:p>
    <w:p w14:paraId="1288F79C" w14:textId="77777777" w:rsidR="008E7A5D" w:rsidRPr="008E7A5D" w:rsidRDefault="008E7A5D" w:rsidP="008E7A5D">
      <w:pPr>
        <w:numPr>
          <w:ilvl w:val="0"/>
          <w:numId w:val="9"/>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Study Schedule- This tool is used as a way for members to set aside specific set times each week dedicated to study. It is recommended that this be used in conjunction with the Record of Study Hours tool. </w:t>
      </w:r>
    </w:p>
    <w:p w14:paraId="2B8FE028" w14:textId="77777777" w:rsidR="008E7A5D" w:rsidRPr="008E7A5D" w:rsidRDefault="008E7A5D" w:rsidP="008E7A5D">
      <w:pPr>
        <w:tabs>
          <w:tab w:val="left" w:pos="1024"/>
        </w:tabs>
        <w:ind w:left="1440"/>
        <w:rPr>
          <w:rFonts w:ascii="Century Gothic" w:eastAsia="Arial" w:hAnsi="Century Gothic" w:cs="Arial"/>
          <w:sz w:val="24"/>
          <w:szCs w:val="24"/>
        </w:rPr>
      </w:pPr>
    </w:p>
    <w:p w14:paraId="4997391F" w14:textId="77777777" w:rsidR="008E7A5D" w:rsidRPr="008E7A5D" w:rsidRDefault="008E7A5D" w:rsidP="008E7A5D">
      <w:pPr>
        <w:numPr>
          <w:ilvl w:val="0"/>
          <w:numId w:val="9"/>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Record of Study/Academic Hours – This tool is a way for members to record the hours they spent studying, visiting professors and TA’s during office hours, group study sessions, tutoring sessions, visiting the writing center/writing lab, library and research hours, etc. It is recommended that this be used in conjunction with the Study Schedule tool.</w:t>
      </w:r>
    </w:p>
    <w:p w14:paraId="497724E4" w14:textId="77777777" w:rsidR="008E7A5D" w:rsidRPr="008E7A5D" w:rsidRDefault="008E7A5D" w:rsidP="008E7A5D">
      <w:p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 </w:t>
      </w:r>
    </w:p>
    <w:p w14:paraId="7ACF155E" w14:textId="77777777" w:rsidR="008E7A5D" w:rsidRPr="008E7A5D" w:rsidRDefault="008E7A5D" w:rsidP="008E7A5D">
      <w:pPr>
        <w:numPr>
          <w:ilvl w:val="0"/>
          <w:numId w:val="22"/>
        </w:numPr>
        <w:tabs>
          <w:tab w:val="left" w:pos="1024"/>
        </w:tabs>
        <w:rPr>
          <w:rFonts w:ascii="Century Gothic" w:eastAsia="Arial" w:hAnsi="Century Gothic" w:cs="Arial"/>
          <w:b/>
          <w:sz w:val="24"/>
          <w:szCs w:val="24"/>
        </w:rPr>
      </w:pPr>
      <w:r w:rsidRPr="008E7A5D">
        <w:rPr>
          <w:rFonts w:ascii="Century Gothic" w:eastAsia="Arial" w:hAnsi="Century Gothic" w:cs="Arial"/>
          <w:b/>
          <w:sz w:val="24"/>
          <w:szCs w:val="24"/>
        </w:rPr>
        <w:t>Assignment of Semesters</w:t>
      </w:r>
    </w:p>
    <w:p w14:paraId="7573AF7B" w14:textId="77777777" w:rsidR="008E7A5D" w:rsidRPr="008E7A5D" w:rsidRDefault="008E7A5D" w:rsidP="008E7A5D">
      <w:pPr>
        <w:tabs>
          <w:tab w:val="left" w:pos="1024"/>
        </w:tabs>
        <w:ind w:left="720"/>
        <w:rPr>
          <w:rFonts w:ascii="Century Gothic" w:eastAsia="Arial" w:hAnsi="Century Gothic" w:cs="Arial"/>
          <w:sz w:val="24"/>
          <w:szCs w:val="24"/>
        </w:rPr>
      </w:pPr>
      <w:r w:rsidRPr="008E7A5D">
        <w:rPr>
          <w:rFonts w:ascii="Century Gothic" w:eastAsia="Arial" w:hAnsi="Century Gothic" w:cs="Arial"/>
          <w:sz w:val="24"/>
          <w:szCs w:val="24"/>
        </w:rPr>
        <w:t xml:space="preserve">It is the wish of the Scholarship Chairman in conjunction with the Scholarship Committee that those members who wish to take additional classes outside of the Fall and Spring semesters be allowed to include this in the GPA calculation for their academic standing each semester. As such, both winter and summer classes shall be assigned to </w:t>
      </w:r>
      <w:proofErr w:type="gramStart"/>
      <w:r w:rsidRPr="008E7A5D">
        <w:rPr>
          <w:rFonts w:ascii="Century Gothic" w:eastAsia="Arial" w:hAnsi="Century Gothic" w:cs="Arial"/>
          <w:sz w:val="24"/>
          <w:szCs w:val="24"/>
        </w:rPr>
        <w:t>Fall</w:t>
      </w:r>
      <w:proofErr w:type="gramEnd"/>
      <w:r w:rsidRPr="008E7A5D">
        <w:rPr>
          <w:rFonts w:ascii="Century Gothic" w:eastAsia="Arial" w:hAnsi="Century Gothic" w:cs="Arial"/>
          <w:sz w:val="24"/>
          <w:szCs w:val="24"/>
        </w:rPr>
        <w:t xml:space="preserve"> and Spring semester GPA calculations as follows: </w:t>
      </w:r>
    </w:p>
    <w:p w14:paraId="721FF718" w14:textId="77777777" w:rsidR="008E7A5D" w:rsidRPr="008E7A5D" w:rsidRDefault="008E7A5D" w:rsidP="008E7A5D">
      <w:pPr>
        <w:numPr>
          <w:ilvl w:val="0"/>
          <w:numId w:val="17"/>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Fall GPA calculation is the combination of the Winter Session and Spring Semester. </w:t>
      </w:r>
    </w:p>
    <w:p w14:paraId="4F5745D5" w14:textId="77777777" w:rsidR="008E7A5D" w:rsidRPr="008E7A5D" w:rsidRDefault="008E7A5D" w:rsidP="008E7A5D">
      <w:pPr>
        <w:numPr>
          <w:ilvl w:val="0"/>
          <w:numId w:val="17"/>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Spring GPA calculation is the combination of the Summer Session and Fall Semester. </w:t>
      </w:r>
    </w:p>
    <w:p w14:paraId="621EEECB" w14:textId="77777777" w:rsidR="008E7A5D" w:rsidRPr="008E7A5D" w:rsidRDefault="008E7A5D" w:rsidP="008E7A5D">
      <w:pPr>
        <w:tabs>
          <w:tab w:val="left" w:pos="1024"/>
        </w:tabs>
        <w:ind w:left="720"/>
        <w:rPr>
          <w:rFonts w:ascii="Century Gothic" w:eastAsia="Arial" w:hAnsi="Century Gothic" w:cs="Arial"/>
          <w:sz w:val="24"/>
          <w:szCs w:val="24"/>
        </w:rPr>
      </w:pPr>
    </w:p>
    <w:p w14:paraId="57BBC998" w14:textId="77777777" w:rsidR="008E7A5D" w:rsidRPr="008E7A5D" w:rsidRDefault="008E7A5D" w:rsidP="008E7A5D">
      <w:pPr>
        <w:numPr>
          <w:ilvl w:val="0"/>
          <w:numId w:val="22"/>
        </w:numPr>
        <w:tabs>
          <w:tab w:val="left" w:pos="1024"/>
        </w:tabs>
        <w:rPr>
          <w:rFonts w:ascii="Century Gothic" w:eastAsia="Arial" w:hAnsi="Century Gothic" w:cs="Arial"/>
          <w:b/>
          <w:sz w:val="24"/>
          <w:szCs w:val="24"/>
        </w:rPr>
      </w:pPr>
      <w:r w:rsidRPr="008E7A5D">
        <w:rPr>
          <w:rFonts w:ascii="Century Gothic" w:eastAsia="Arial" w:hAnsi="Century Gothic" w:cs="Arial"/>
          <w:b/>
          <w:sz w:val="24"/>
          <w:szCs w:val="24"/>
        </w:rPr>
        <w:t>Awards</w:t>
      </w:r>
    </w:p>
    <w:p w14:paraId="5A31C2FB" w14:textId="77777777" w:rsidR="008E7A5D" w:rsidRPr="008E7A5D" w:rsidRDefault="008E7A5D" w:rsidP="008E7A5D">
      <w:pPr>
        <w:tabs>
          <w:tab w:val="left" w:pos="1024"/>
        </w:tabs>
        <w:ind w:left="720"/>
        <w:rPr>
          <w:rFonts w:ascii="Century Gothic" w:eastAsia="Arial" w:hAnsi="Century Gothic" w:cs="Arial"/>
          <w:sz w:val="24"/>
          <w:szCs w:val="24"/>
        </w:rPr>
      </w:pPr>
      <w:r w:rsidRPr="008E7A5D">
        <w:rPr>
          <w:rFonts w:ascii="Century Gothic" w:eastAsia="Arial" w:hAnsi="Century Gothic" w:cs="Arial"/>
          <w:sz w:val="24"/>
          <w:szCs w:val="24"/>
        </w:rPr>
        <w:t xml:space="preserve">It is the wish of the Scholarship Chairmen in conjunction with the Scholarship Committee that members who have shown exemplary academic success in a semester be recognized in witness of the entire chapter/colony in order to congratulate them and encourage others to strive for academic excellence. Therefore, the following achievements shall be given special recognition during the semester. </w:t>
      </w:r>
    </w:p>
    <w:p w14:paraId="4211ED34" w14:textId="77777777" w:rsidR="008E7A5D" w:rsidRPr="008E7A5D" w:rsidRDefault="008E7A5D" w:rsidP="008E7A5D">
      <w:pPr>
        <w:tabs>
          <w:tab w:val="left" w:pos="1024"/>
        </w:tabs>
        <w:ind w:left="720"/>
        <w:rPr>
          <w:rFonts w:ascii="Century Gothic" w:eastAsia="Arial" w:hAnsi="Century Gothic" w:cs="Arial"/>
          <w:sz w:val="24"/>
          <w:szCs w:val="24"/>
        </w:rPr>
      </w:pPr>
    </w:p>
    <w:p w14:paraId="6E4F2029" w14:textId="41366A68" w:rsidR="008E7A5D" w:rsidRPr="006041EC" w:rsidRDefault="008E7A5D" w:rsidP="006041EC">
      <w:pPr>
        <w:numPr>
          <w:ilvl w:val="0"/>
          <w:numId w:val="6"/>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Any member who received a GPA of 3.5 or higher for the previous semester</w:t>
      </w:r>
    </w:p>
    <w:p w14:paraId="2AA896DB" w14:textId="7438468F" w:rsidR="008E7A5D" w:rsidRPr="006041EC" w:rsidRDefault="008E7A5D" w:rsidP="006041EC">
      <w:pPr>
        <w:numPr>
          <w:ilvl w:val="0"/>
          <w:numId w:val="6"/>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Any member who received a GPA of 4.0 for the previous semester </w:t>
      </w:r>
    </w:p>
    <w:p w14:paraId="20B00B47" w14:textId="77777777" w:rsidR="008E7A5D" w:rsidRPr="008E7A5D" w:rsidRDefault="008E7A5D" w:rsidP="008E7A5D">
      <w:pPr>
        <w:numPr>
          <w:ilvl w:val="0"/>
          <w:numId w:val="6"/>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The Associate member who received the highest GPA during their semester as an Associate member </w:t>
      </w:r>
    </w:p>
    <w:p w14:paraId="1CAD73B8" w14:textId="77777777" w:rsidR="008E7A5D" w:rsidRPr="008E7A5D" w:rsidRDefault="008E7A5D" w:rsidP="008E7A5D">
      <w:pPr>
        <w:tabs>
          <w:tab w:val="left" w:pos="1024"/>
        </w:tabs>
        <w:ind w:left="1440"/>
        <w:rPr>
          <w:rFonts w:ascii="Century Gothic" w:eastAsia="Arial" w:hAnsi="Century Gothic" w:cs="Arial"/>
          <w:sz w:val="24"/>
          <w:szCs w:val="24"/>
        </w:rPr>
      </w:pPr>
    </w:p>
    <w:p w14:paraId="5331C914" w14:textId="42A0B020" w:rsidR="008E7A5D" w:rsidRPr="006041EC" w:rsidRDefault="008E7A5D" w:rsidP="006041EC">
      <w:pPr>
        <w:numPr>
          <w:ilvl w:val="0"/>
          <w:numId w:val="6"/>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lastRenderedPageBreak/>
        <w:t>The Active member who received the highest GPA for the previous semester</w:t>
      </w:r>
    </w:p>
    <w:p w14:paraId="5798200B" w14:textId="68869B97" w:rsidR="008E7A5D" w:rsidRPr="006041EC" w:rsidRDefault="008E7A5D" w:rsidP="006041EC">
      <w:pPr>
        <w:numPr>
          <w:ilvl w:val="0"/>
          <w:numId w:val="6"/>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The Active member who had the highest margin of improvement in their GPA between two consecutive semesters </w:t>
      </w:r>
    </w:p>
    <w:p w14:paraId="0212351E" w14:textId="77777777" w:rsidR="008E7A5D" w:rsidRPr="008E7A5D" w:rsidRDefault="008E7A5D" w:rsidP="008E7A5D">
      <w:pPr>
        <w:numPr>
          <w:ilvl w:val="0"/>
          <w:numId w:val="6"/>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The member who achieved the highest score in the Point Challenge. </w:t>
      </w:r>
    </w:p>
    <w:p w14:paraId="0F8C81B0" w14:textId="77777777" w:rsidR="008E7A5D" w:rsidRPr="008E7A5D" w:rsidRDefault="008E7A5D" w:rsidP="008E7A5D">
      <w:pPr>
        <w:tabs>
          <w:tab w:val="left" w:pos="1024"/>
        </w:tabs>
        <w:rPr>
          <w:rFonts w:ascii="Century Gothic" w:eastAsia="Arial" w:hAnsi="Century Gothic" w:cs="Arial"/>
          <w:sz w:val="24"/>
          <w:szCs w:val="24"/>
        </w:rPr>
      </w:pPr>
    </w:p>
    <w:p w14:paraId="1C5802DA" w14:textId="77777777" w:rsidR="008E7A5D" w:rsidRPr="008E7A5D" w:rsidRDefault="008E7A5D" w:rsidP="008E7A5D">
      <w:pPr>
        <w:numPr>
          <w:ilvl w:val="0"/>
          <w:numId w:val="22"/>
        </w:numPr>
        <w:tabs>
          <w:tab w:val="left" w:pos="1024"/>
        </w:tabs>
        <w:rPr>
          <w:rFonts w:ascii="Century Gothic" w:eastAsia="Arial" w:hAnsi="Century Gothic" w:cs="Arial"/>
          <w:b/>
          <w:sz w:val="24"/>
          <w:szCs w:val="24"/>
        </w:rPr>
      </w:pPr>
      <w:r w:rsidRPr="008E7A5D">
        <w:rPr>
          <w:rFonts w:ascii="Century Gothic" w:eastAsia="Arial" w:hAnsi="Century Gothic" w:cs="Arial"/>
          <w:b/>
          <w:sz w:val="24"/>
          <w:szCs w:val="24"/>
        </w:rPr>
        <w:t>Point Challenge</w:t>
      </w:r>
    </w:p>
    <w:p w14:paraId="77721B5E" w14:textId="77777777" w:rsidR="008E7A5D" w:rsidRPr="008E7A5D" w:rsidRDefault="008E7A5D" w:rsidP="008E7A5D">
      <w:pPr>
        <w:tabs>
          <w:tab w:val="left" w:pos="1024"/>
        </w:tabs>
        <w:ind w:left="720"/>
        <w:rPr>
          <w:rFonts w:ascii="Century Gothic" w:eastAsia="Arial" w:hAnsi="Century Gothic" w:cs="Arial"/>
          <w:sz w:val="24"/>
          <w:szCs w:val="24"/>
        </w:rPr>
      </w:pPr>
      <w:r w:rsidRPr="008E7A5D">
        <w:rPr>
          <w:rFonts w:ascii="Century Gothic" w:eastAsia="Arial" w:hAnsi="Century Gothic" w:cs="Arial"/>
          <w:sz w:val="24"/>
          <w:szCs w:val="24"/>
        </w:rPr>
        <w:t xml:space="preserve">The Point Challenge is designed to encourage members to practice good academic habits and introduce a fun and rewarding way for members to participate in different academic habits that might otherwise be considered boring or unnecessary. </w:t>
      </w:r>
    </w:p>
    <w:p w14:paraId="20DBCC23" w14:textId="7C4A37E5" w:rsidR="008E7A5D" w:rsidRPr="006041EC" w:rsidRDefault="008E7A5D" w:rsidP="008E7A5D">
      <w:pPr>
        <w:numPr>
          <w:ilvl w:val="0"/>
          <w:numId w:val="10"/>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Possible Academic Activities that will count for points shall include, but are not limited to: </w:t>
      </w:r>
    </w:p>
    <w:p w14:paraId="2B331E14" w14:textId="77777777" w:rsidR="008E7A5D" w:rsidRPr="008E7A5D" w:rsidRDefault="008E7A5D" w:rsidP="008E7A5D">
      <w:pPr>
        <w:numPr>
          <w:ilvl w:val="2"/>
          <w:numId w:val="23"/>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Independent Study Hours </w:t>
      </w:r>
    </w:p>
    <w:p w14:paraId="6315A40E" w14:textId="77777777" w:rsidR="008E7A5D" w:rsidRPr="008E7A5D" w:rsidRDefault="008E7A5D" w:rsidP="008E7A5D">
      <w:pPr>
        <w:numPr>
          <w:ilvl w:val="2"/>
          <w:numId w:val="23"/>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Proctored hours </w:t>
      </w:r>
    </w:p>
    <w:p w14:paraId="50438F2B" w14:textId="77777777" w:rsidR="008E7A5D" w:rsidRPr="008E7A5D" w:rsidRDefault="008E7A5D" w:rsidP="008E7A5D">
      <w:pPr>
        <w:numPr>
          <w:ilvl w:val="2"/>
          <w:numId w:val="23"/>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Visiting academic advisor </w:t>
      </w:r>
    </w:p>
    <w:p w14:paraId="4AD8358B" w14:textId="77777777" w:rsidR="008E7A5D" w:rsidRPr="008E7A5D" w:rsidRDefault="008E7A5D" w:rsidP="008E7A5D">
      <w:pPr>
        <w:numPr>
          <w:ilvl w:val="2"/>
          <w:numId w:val="23"/>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Visiting professor outside of scheduled/mandatory meeting times </w:t>
      </w:r>
    </w:p>
    <w:p w14:paraId="638AF5ED" w14:textId="77777777" w:rsidR="008E7A5D" w:rsidRPr="008E7A5D" w:rsidRDefault="008E7A5D" w:rsidP="008E7A5D">
      <w:pPr>
        <w:numPr>
          <w:ilvl w:val="2"/>
          <w:numId w:val="23"/>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Visiting Writing/Speech center </w:t>
      </w:r>
    </w:p>
    <w:p w14:paraId="65097C88" w14:textId="77777777" w:rsidR="008E7A5D" w:rsidRPr="008E7A5D" w:rsidRDefault="008E7A5D" w:rsidP="008E7A5D">
      <w:pPr>
        <w:numPr>
          <w:ilvl w:val="2"/>
          <w:numId w:val="23"/>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Regularly filling out the Grade Tracker tool </w:t>
      </w:r>
    </w:p>
    <w:p w14:paraId="37FB5BC7" w14:textId="77777777" w:rsidR="008E7A5D" w:rsidRPr="008E7A5D" w:rsidRDefault="008E7A5D" w:rsidP="008E7A5D">
      <w:pPr>
        <w:numPr>
          <w:ilvl w:val="2"/>
          <w:numId w:val="23"/>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Workshops put on by the Colony </w:t>
      </w:r>
    </w:p>
    <w:p w14:paraId="40FCAA20" w14:textId="77777777" w:rsidR="008E7A5D" w:rsidRPr="008E7A5D" w:rsidRDefault="008E7A5D" w:rsidP="008E7A5D">
      <w:pPr>
        <w:numPr>
          <w:ilvl w:val="2"/>
          <w:numId w:val="23"/>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Going to S.I. (Supplemental Instruction) regularly </w:t>
      </w:r>
    </w:p>
    <w:p w14:paraId="38175662" w14:textId="77777777" w:rsidR="008E7A5D" w:rsidRPr="008E7A5D" w:rsidRDefault="008E7A5D" w:rsidP="008E7A5D">
      <w:pPr>
        <w:numPr>
          <w:ilvl w:val="2"/>
          <w:numId w:val="23"/>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Visiting a tutor for help on a topic. </w:t>
      </w:r>
    </w:p>
    <w:p w14:paraId="7259AF63" w14:textId="77777777" w:rsidR="008E7A5D" w:rsidRPr="008E7A5D" w:rsidRDefault="008E7A5D" w:rsidP="008E7A5D">
      <w:pPr>
        <w:numPr>
          <w:ilvl w:val="2"/>
          <w:numId w:val="23"/>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Any other University sponsored organization which hosts an academic event which pertains to scholarship can count for points if approved by the Scholarship Chairmen and adequate proof of attendance is provided </w:t>
      </w:r>
    </w:p>
    <w:p w14:paraId="75AA553C" w14:textId="77777777" w:rsidR="008E7A5D" w:rsidRPr="008E7A5D" w:rsidRDefault="008E7A5D" w:rsidP="008E7A5D">
      <w:pPr>
        <w:tabs>
          <w:tab w:val="left" w:pos="1024"/>
        </w:tabs>
        <w:ind w:left="2160"/>
        <w:rPr>
          <w:rFonts w:ascii="Century Gothic" w:eastAsia="Arial" w:hAnsi="Century Gothic" w:cs="Arial"/>
          <w:sz w:val="24"/>
          <w:szCs w:val="24"/>
        </w:rPr>
      </w:pPr>
    </w:p>
    <w:p w14:paraId="121C7DB8" w14:textId="77777777" w:rsidR="008E7A5D" w:rsidRDefault="008E7A5D" w:rsidP="008E7A5D">
      <w:pPr>
        <w:numPr>
          <w:ilvl w:val="0"/>
          <w:numId w:val="10"/>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Point Values</w:t>
      </w:r>
    </w:p>
    <w:p w14:paraId="7819D543" w14:textId="7BD9083F" w:rsidR="008E7A5D" w:rsidRPr="008E7A5D" w:rsidRDefault="008E7A5D" w:rsidP="008E7A5D">
      <w:pPr>
        <w:numPr>
          <w:ilvl w:val="1"/>
          <w:numId w:val="10"/>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Adequate documentation is required to receive points for any</w:t>
      </w:r>
      <w:r>
        <w:rPr>
          <w:rFonts w:ascii="Century Gothic" w:eastAsia="Arial" w:hAnsi="Century Gothic" w:cs="Arial"/>
          <w:sz w:val="24"/>
          <w:szCs w:val="24"/>
        </w:rPr>
        <w:t xml:space="preserve"> </w:t>
      </w:r>
      <w:r w:rsidRPr="008E7A5D">
        <w:rPr>
          <w:rFonts w:ascii="Century Gothic" w:eastAsia="Arial" w:hAnsi="Century Gothic" w:cs="Arial"/>
          <w:sz w:val="24"/>
          <w:szCs w:val="24"/>
        </w:rPr>
        <w:t xml:space="preserve">Academic Activities in which you participate. Some of the required documentation is provided for you and can be obtained by asking the scholarship chairman, committee, or another brother. </w:t>
      </w:r>
    </w:p>
    <w:p w14:paraId="121769BF" w14:textId="77777777" w:rsidR="008E7A5D" w:rsidRPr="008E7A5D" w:rsidRDefault="008E7A5D" w:rsidP="008E7A5D">
      <w:pPr>
        <w:numPr>
          <w:ilvl w:val="2"/>
          <w:numId w:val="15"/>
        </w:numPr>
        <w:tabs>
          <w:tab w:val="left" w:pos="1024"/>
        </w:tabs>
        <w:ind w:left="2520"/>
        <w:rPr>
          <w:rFonts w:ascii="Century Gothic" w:eastAsia="Arial" w:hAnsi="Century Gothic" w:cs="Arial"/>
          <w:sz w:val="24"/>
          <w:szCs w:val="24"/>
        </w:rPr>
      </w:pPr>
      <w:r w:rsidRPr="008E7A5D">
        <w:rPr>
          <w:rFonts w:ascii="Century Gothic" w:eastAsia="Arial" w:hAnsi="Century Gothic" w:cs="Arial"/>
          <w:sz w:val="24"/>
          <w:szCs w:val="24"/>
        </w:rPr>
        <w:t xml:space="preserve">Study hours: All study hours are valued at 2 points for every 30 mins. This value counts for both independent study hours and proctored study hours. </w:t>
      </w:r>
    </w:p>
    <w:p w14:paraId="27408859" w14:textId="77777777" w:rsidR="008E7A5D" w:rsidRPr="008E7A5D" w:rsidRDefault="008E7A5D" w:rsidP="008E7A5D">
      <w:pPr>
        <w:numPr>
          <w:ilvl w:val="2"/>
          <w:numId w:val="15"/>
        </w:numPr>
        <w:tabs>
          <w:tab w:val="left" w:pos="1024"/>
        </w:tabs>
        <w:ind w:left="2520"/>
        <w:rPr>
          <w:rFonts w:ascii="Century Gothic" w:eastAsia="Arial" w:hAnsi="Century Gothic" w:cs="Arial"/>
          <w:sz w:val="24"/>
          <w:szCs w:val="24"/>
        </w:rPr>
      </w:pPr>
      <w:r w:rsidRPr="008E7A5D">
        <w:rPr>
          <w:rFonts w:ascii="Century Gothic" w:eastAsia="Arial" w:hAnsi="Century Gothic" w:cs="Arial"/>
          <w:sz w:val="24"/>
          <w:szCs w:val="24"/>
        </w:rPr>
        <w:t xml:space="preserve">Visiting Academic Advisor: A visit to your academic advisor is worth 10 points for every visit. This included your </w:t>
      </w:r>
      <w:proofErr w:type="spellStart"/>
      <w:r w:rsidRPr="008E7A5D">
        <w:rPr>
          <w:rFonts w:ascii="Century Gothic" w:eastAsia="Arial" w:hAnsi="Century Gothic" w:cs="Arial"/>
          <w:sz w:val="24"/>
          <w:szCs w:val="24"/>
        </w:rPr>
        <w:t>semesterly</w:t>
      </w:r>
      <w:proofErr w:type="spellEnd"/>
      <w:r w:rsidRPr="008E7A5D">
        <w:rPr>
          <w:rFonts w:ascii="Century Gothic" w:eastAsia="Arial" w:hAnsi="Century Gothic" w:cs="Arial"/>
          <w:sz w:val="24"/>
          <w:szCs w:val="24"/>
        </w:rPr>
        <w:t xml:space="preserve"> mandatory visit to your advisor. </w:t>
      </w:r>
    </w:p>
    <w:p w14:paraId="71BB8E81" w14:textId="77777777" w:rsidR="008E7A5D" w:rsidRPr="008E7A5D" w:rsidRDefault="008E7A5D" w:rsidP="008E7A5D">
      <w:pPr>
        <w:numPr>
          <w:ilvl w:val="2"/>
          <w:numId w:val="15"/>
        </w:numPr>
        <w:tabs>
          <w:tab w:val="left" w:pos="1024"/>
        </w:tabs>
        <w:ind w:left="2520"/>
        <w:rPr>
          <w:rFonts w:ascii="Century Gothic" w:eastAsia="Arial" w:hAnsi="Century Gothic" w:cs="Arial"/>
          <w:sz w:val="24"/>
          <w:szCs w:val="24"/>
        </w:rPr>
      </w:pPr>
      <w:r w:rsidRPr="008E7A5D">
        <w:rPr>
          <w:rFonts w:ascii="Century Gothic" w:eastAsia="Arial" w:hAnsi="Century Gothic" w:cs="Arial"/>
          <w:sz w:val="24"/>
          <w:szCs w:val="24"/>
        </w:rPr>
        <w:t xml:space="preserve">Visiting you Professor: A visit to your professor is worth 20 points for every visit. This only applies to professor’s which are teaching your current classes for the semester. Past or </w:t>
      </w:r>
      <w:r w:rsidRPr="008E7A5D">
        <w:rPr>
          <w:rFonts w:ascii="Century Gothic" w:eastAsia="Arial" w:hAnsi="Century Gothic" w:cs="Arial"/>
          <w:sz w:val="24"/>
          <w:szCs w:val="24"/>
        </w:rPr>
        <w:lastRenderedPageBreak/>
        <w:t xml:space="preserve">future professor’s will not count for points. </w:t>
      </w:r>
    </w:p>
    <w:p w14:paraId="4356D257" w14:textId="77777777" w:rsidR="008E7A5D" w:rsidRPr="008E7A5D" w:rsidRDefault="008E7A5D" w:rsidP="008E7A5D">
      <w:pPr>
        <w:numPr>
          <w:ilvl w:val="2"/>
          <w:numId w:val="15"/>
        </w:numPr>
        <w:tabs>
          <w:tab w:val="left" w:pos="1024"/>
        </w:tabs>
        <w:ind w:left="2520"/>
        <w:rPr>
          <w:rFonts w:ascii="Century Gothic" w:eastAsia="Arial" w:hAnsi="Century Gothic" w:cs="Arial"/>
          <w:sz w:val="24"/>
          <w:szCs w:val="24"/>
        </w:rPr>
      </w:pPr>
      <w:r w:rsidRPr="008E7A5D">
        <w:rPr>
          <w:rFonts w:ascii="Century Gothic" w:eastAsia="Arial" w:hAnsi="Century Gothic" w:cs="Arial"/>
          <w:sz w:val="24"/>
          <w:szCs w:val="24"/>
        </w:rPr>
        <w:t xml:space="preserve">Visiting the writing or speech lab: A visit to the writing or speech lab is worth 25 points for every visit. The visit must be independent, that is, outside of any required visits for class or other activities. </w:t>
      </w:r>
    </w:p>
    <w:p w14:paraId="74D02799" w14:textId="77777777" w:rsidR="008E7A5D" w:rsidRPr="008E7A5D" w:rsidRDefault="008E7A5D" w:rsidP="008E7A5D">
      <w:pPr>
        <w:numPr>
          <w:ilvl w:val="2"/>
          <w:numId w:val="15"/>
        </w:numPr>
        <w:tabs>
          <w:tab w:val="left" w:pos="1024"/>
        </w:tabs>
        <w:ind w:left="2520"/>
        <w:rPr>
          <w:rFonts w:ascii="Century Gothic" w:eastAsia="Arial" w:hAnsi="Century Gothic" w:cs="Arial"/>
          <w:sz w:val="24"/>
          <w:szCs w:val="24"/>
        </w:rPr>
      </w:pPr>
      <w:r w:rsidRPr="008E7A5D">
        <w:rPr>
          <w:rFonts w:ascii="Century Gothic" w:eastAsia="Arial" w:hAnsi="Century Gothic" w:cs="Arial"/>
          <w:sz w:val="24"/>
          <w:szCs w:val="24"/>
        </w:rPr>
        <w:t xml:space="preserve">Grade Tracker: Regularly filling out the Grade Tracker will be worth 5 points, every 2 weeks for a maximum of 35 points each semester. You will need to provide your updated Grade Tracker with a time and date to the scholarship chairman every 2 weeks for this to count for points. The dates for submission will be posted at the beginning of each semester in the scholarship action plan. </w:t>
      </w:r>
    </w:p>
    <w:p w14:paraId="708C0A2C" w14:textId="77777777" w:rsidR="008E7A5D" w:rsidRPr="008E7A5D" w:rsidRDefault="008E7A5D" w:rsidP="008E7A5D">
      <w:pPr>
        <w:numPr>
          <w:ilvl w:val="2"/>
          <w:numId w:val="15"/>
        </w:numPr>
        <w:tabs>
          <w:tab w:val="left" w:pos="1024"/>
        </w:tabs>
        <w:ind w:left="2520"/>
        <w:rPr>
          <w:rFonts w:ascii="Century Gothic" w:eastAsia="Arial" w:hAnsi="Century Gothic" w:cs="Arial"/>
          <w:sz w:val="24"/>
          <w:szCs w:val="24"/>
        </w:rPr>
      </w:pPr>
      <w:r w:rsidRPr="008E7A5D">
        <w:rPr>
          <w:rFonts w:ascii="Century Gothic" w:eastAsia="Arial" w:hAnsi="Century Gothic" w:cs="Arial"/>
          <w:sz w:val="24"/>
          <w:szCs w:val="24"/>
        </w:rPr>
        <w:t xml:space="preserve">Academic Workshops put on by the chapter/colony: Attendance at an academic workshop put on by the chapter/colony will be worth 15 points. In order to receive the points, you must be on time and stay for the duration of the event. The only exception is in the event that an adequate excuse in provided before the event begins. </w:t>
      </w:r>
    </w:p>
    <w:p w14:paraId="476F21E9" w14:textId="77777777" w:rsidR="008E7A5D" w:rsidRPr="008E7A5D" w:rsidRDefault="008E7A5D" w:rsidP="008E7A5D">
      <w:pPr>
        <w:numPr>
          <w:ilvl w:val="2"/>
          <w:numId w:val="15"/>
        </w:numPr>
        <w:tabs>
          <w:tab w:val="left" w:pos="1024"/>
        </w:tabs>
        <w:ind w:left="2520"/>
        <w:rPr>
          <w:rFonts w:ascii="Century Gothic" w:eastAsia="Arial" w:hAnsi="Century Gothic" w:cs="Arial"/>
          <w:sz w:val="24"/>
          <w:szCs w:val="24"/>
        </w:rPr>
      </w:pPr>
      <w:r w:rsidRPr="008E7A5D">
        <w:rPr>
          <w:rFonts w:ascii="Century Gothic" w:eastAsia="Arial" w:hAnsi="Century Gothic" w:cs="Arial"/>
          <w:sz w:val="24"/>
          <w:szCs w:val="24"/>
        </w:rPr>
        <w:t xml:space="preserve">Visiting a university sponsored tutor: Visiting a tutor will be worth 5 points for every visit. </w:t>
      </w:r>
    </w:p>
    <w:p w14:paraId="0D74BF17" w14:textId="77777777" w:rsidR="008E7A5D" w:rsidRPr="008E7A5D" w:rsidRDefault="008E7A5D" w:rsidP="008E7A5D">
      <w:pPr>
        <w:tabs>
          <w:tab w:val="left" w:pos="1024"/>
        </w:tabs>
        <w:ind w:left="2520"/>
        <w:rPr>
          <w:rFonts w:ascii="Century Gothic" w:eastAsia="Arial" w:hAnsi="Century Gothic" w:cs="Arial"/>
          <w:sz w:val="24"/>
          <w:szCs w:val="24"/>
        </w:rPr>
      </w:pPr>
    </w:p>
    <w:p w14:paraId="52D387DB" w14:textId="77777777" w:rsidR="008E7A5D" w:rsidRPr="008E7A5D" w:rsidRDefault="008E7A5D" w:rsidP="008E7A5D">
      <w:pPr>
        <w:numPr>
          <w:ilvl w:val="0"/>
          <w:numId w:val="10"/>
        </w:numPr>
        <w:tabs>
          <w:tab w:val="left" w:pos="1024"/>
        </w:tabs>
        <w:rPr>
          <w:rFonts w:ascii="Century Gothic" w:eastAsia="Arial" w:hAnsi="Century Gothic" w:cs="Arial"/>
          <w:sz w:val="24"/>
          <w:szCs w:val="24"/>
        </w:rPr>
      </w:pPr>
      <w:r w:rsidRPr="008E7A5D">
        <w:rPr>
          <w:rFonts w:ascii="Century Gothic" w:eastAsia="Arial" w:hAnsi="Century Gothic" w:cs="Arial"/>
          <w:sz w:val="24"/>
          <w:szCs w:val="24"/>
        </w:rPr>
        <w:t xml:space="preserve">Recognition: the winner(s) of the Point Challenge for a semester shall be recognized the following semester with a special award </w:t>
      </w:r>
    </w:p>
    <w:p w14:paraId="180FC6BC" w14:textId="77777777" w:rsidR="008E7A5D" w:rsidRPr="008E7A5D" w:rsidRDefault="008E7A5D" w:rsidP="008E7A5D">
      <w:pPr>
        <w:tabs>
          <w:tab w:val="left" w:pos="1024"/>
        </w:tabs>
        <w:ind w:left="1440"/>
        <w:rPr>
          <w:rFonts w:ascii="Century Gothic" w:eastAsia="Arial" w:hAnsi="Century Gothic" w:cs="Arial"/>
          <w:sz w:val="24"/>
          <w:szCs w:val="24"/>
        </w:rPr>
      </w:pPr>
    </w:p>
    <w:p w14:paraId="3047DC89" w14:textId="77777777" w:rsidR="008E7A5D" w:rsidRPr="008E7A5D" w:rsidRDefault="008E7A5D" w:rsidP="008E7A5D">
      <w:pPr>
        <w:numPr>
          <w:ilvl w:val="0"/>
          <w:numId w:val="10"/>
        </w:numPr>
        <w:tabs>
          <w:tab w:val="left" w:pos="1024"/>
        </w:tabs>
        <w:rPr>
          <w:rFonts w:ascii="Century Gothic" w:eastAsia="Arial" w:hAnsi="Century Gothic" w:cs="Arial"/>
          <w:sz w:val="24"/>
          <w:szCs w:val="24"/>
        </w:rPr>
      </w:pPr>
      <w:proofErr w:type="spellStart"/>
      <w:r w:rsidRPr="008E7A5D">
        <w:rPr>
          <w:rFonts w:ascii="Century Gothic" w:eastAsia="Arial" w:hAnsi="Century Gothic" w:cs="Arial"/>
          <w:sz w:val="24"/>
          <w:szCs w:val="24"/>
        </w:rPr>
        <w:t>Semesterly</w:t>
      </w:r>
      <w:proofErr w:type="spellEnd"/>
      <w:r w:rsidRPr="008E7A5D">
        <w:rPr>
          <w:rFonts w:ascii="Century Gothic" w:eastAsia="Arial" w:hAnsi="Century Gothic" w:cs="Arial"/>
          <w:sz w:val="24"/>
          <w:szCs w:val="24"/>
        </w:rPr>
        <w:t xml:space="preserve"> Review: In order to ensure that the point challenge offers equal opportunity for every member, a </w:t>
      </w:r>
      <w:proofErr w:type="spellStart"/>
      <w:r w:rsidRPr="008E7A5D">
        <w:rPr>
          <w:rFonts w:ascii="Century Gothic" w:eastAsia="Arial" w:hAnsi="Century Gothic" w:cs="Arial"/>
          <w:sz w:val="24"/>
          <w:szCs w:val="24"/>
        </w:rPr>
        <w:t>semesterly</w:t>
      </w:r>
      <w:proofErr w:type="spellEnd"/>
      <w:r w:rsidRPr="008E7A5D">
        <w:rPr>
          <w:rFonts w:ascii="Century Gothic" w:eastAsia="Arial" w:hAnsi="Century Gothic" w:cs="Arial"/>
          <w:sz w:val="24"/>
          <w:szCs w:val="24"/>
        </w:rPr>
        <w:t xml:space="preserve"> review of the performance of the point challenge must be done by the scholarship chairman, in conjunction with the scholarship committee and any resulting changes performed and documented accordingly. </w:t>
      </w:r>
    </w:p>
    <w:p w14:paraId="4FE43D20" w14:textId="77777777" w:rsidR="008E7A5D" w:rsidRPr="008E7A5D" w:rsidRDefault="008E7A5D" w:rsidP="008E7A5D">
      <w:pPr>
        <w:tabs>
          <w:tab w:val="left" w:pos="1024"/>
        </w:tabs>
        <w:ind w:left="1440"/>
        <w:rPr>
          <w:rFonts w:ascii="Century Gothic" w:eastAsia="Arial" w:hAnsi="Century Gothic" w:cs="Arial"/>
          <w:sz w:val="24"/>
          <w:szCs w:val="24"/>
        </w:rPr>
      </w:pPr>
    </w:p>
    <w:p w14:paraId="0209C7CD" w14:textId="77777777" w:rsidR="008E7A5D" w:rsidRPr="008E7A5D" w:rsidRDefault="008E7A5D" w:rsidP="008E7A5D">
      <w:pPr>
        <w:numPr>
          <w:ilvl w:val="0"/>
          <w:numId w:val="22"/>
        </w:numPr>
        <w:tabs>
          <w:tab w:val="left" w:pos="1024"/>
        </w:tabs>
        <w:rPr>
          <w:rFonts w:ascii="Century Gothic" w:eastAsia="Arial" w:hAnsi="Century Gothic" w:cs="Arial"/>
          <w:b/>
          <w:sz w:val="24"/>
          <w:szCs w:val="24"/>
        </w:rPr>
      </w:pPr>
      <w:r w:rsidRPr="008E7A5D">
        <w:rPr>
          <w:rFonts w:ascii="Century Gothic" w:eastAsia="Arial" w:hAnsi="Century Gothic" w:cs="Arial"/>
          <w:b/>
          <w:sz w:val="24"/>
          <w:szCs w:val="24"/>
        </w:rPr>
        <w:t>Strategic Plan</w:t>
      </w:r>
    </w:p>
    <w:p w14:paraId="4C42A869" w14:textId="77777777" w:rsidR="008E7A5D" w:rsidRPr="008E7A5D" w:rsidRDefault="008E7A5D" w:rsidP="008E7A5D">
      <w:pPr>
        <w:tabs>
          <w:tab w:val="left" w:pos="1024"/>
        </w:tabs>
        <w:ind w:left="720"/>
        <w:rPr>
          <w:rFonts w:ascii="Century Gothic" w:eastAsia="Arial" w:hAnsi="Century Gothic" w:cs="Arial"/>
          <w:sz w:val="24"/>
          <w:szCs w:val="24"/>
        </w:rPr>
      </w:pPr>
      <w:r w:rsidRPr="008E7A5D">
        <w:rPr>
          <w:rFonts w:ascii="Century Gothic" w:eastAsia="Arial" w:hAnsi="Century Gothic" w:cs="Arial"/>
          <w:sz w:val="24"/>
          <w:szCs w:val="24"/>
        </w:rPr>
        <w:t xml:space="preserve">This Program is not now, nor should ever be considered complete. As the abilities, resources, and educational understanding of the chapter evolve, this plan should mature to reflect this evolution as we continually strive to attain the highest possible standards of scholarship. The Scholarship committee must review, and, if necessary, revise the scholarship program as needed. This plan becomes effective upon approval of the chapter/colony and the Scholarship Chairman shall complete any change in duties as soon as possible. </w:t>
      </w:r>
    </w:p>
    <w:p w14:paraId="389EFB49" w14:textId="4210A6D2" w:rsidR="006B4296" w:rsidRPr="003C573B" w:rsidRDefault="006B1E00" w:rsidP="00A6663B">
      <w:pPr>
        <w:pStyle w:val="NormalWeb"/>
        <w:spacing w:before="0" w:beforeAutospacing="0" w:after="0" w:afterAutospacing="0" w:line="360" w:lineRule="auto"/>
        <w:rPr>
          <w:rFonts w:ascii="Century Gothic" w:hAnsi="Century Gothic"/>
        </w:rPr>
      </w:pPr>
    </w:p>
    <w:sectPr w:rsidR="006B4296" w:rsidRPr="003C573B" w:rsidSect="003C573B">
      <w:headerReference w:type="default" r:id="rId7"/>
      <w:pgSz w:w="12240" w:h="15840"/>
      <w:pgMar w:top="1440" w:right="1440" w:bottom="1440" w:left="1440" w:header="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9174D" w14:textId="77777777" w:rsidR="006B1E00" w:rsidRDefault="006B1E00" w:rsidP="003C573B">
      <w:r>
        <w:separator/>
      </w:r>
    </w:p>
  </w:endnote>
  <w:endnote w:type="continuationSeparator" w:id="0">
    <w:p w14:paraId="2EB8F5D8" w14:textId="77777777" w:rsidR="006B1E00" w:rsidRDefault="006B1E00" w:rsidP="003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0987A" w14:textId="77777777" w:rsidR="006B1E00" w:rsidRDefault="006B1E00" w:rsidP="003C573B">
      <w:r>
        <w:separator/>
      </w:r>
    </w:p>
  </w:footnote>
  <w:footnote w:type="continuationSeparator" w:id="0">
    <w:p w14:paraId="11398539" w14:textId="77777777" w:rsidR="006B1E00" w:rsidRDefault="006B1E00" w:rsidP="003C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D8C1" w14:textId="4B97B85F" w:rsidR="003C573B" w:rsidRDefault="003C573B">
    <w:pPr>
      <w:pStyle w:val="Header"/>
    </w:pPr>
    <w:r>
      <w:rPr>
        <w:noProof/>
      </w:rPr>
      <w:drawing>
        <wp:anchor distT="0" distB="0" distL="114300" distR="114300" simplePos="0" relativeHeight="251658240" behindDoc="0" locked="0" layoutInCell="1" allowOverlap="1" wp14:anchorId="1688F94B" wp14:editId="2A80E704">
          <wp:simplePos x="0" y="0"/>
          <wp:positionH relativeFrom="column">
            <wp:posOffset>1512570</wp:posOffset>
          </wp:positionH>
          <wp:positionV relativeFrom="paragraph">
            <wp:posOffset>260894</wp:posOffset>
          </wp:positionV>
          <wp:extent cx="2949575" cy="647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rk_Horiz_Full copy.jpg"/>
                  <pic:cNvPicPr/>
                </pic:nvPicPr>
                <pic:blipFill>
                  <a:blip r:embed="rId1">
                    <a:extLst>
                      <a:ext uri="{28A0092B-C50C-407E-A947-70E740481C1C}">
                        <a14:useLocalDpi xmlns:a14="http://schemas.microsoft.com/office/drawing/2010/main" val="0"/>
                      </a:ext>
                    </a:extLst>
                  </a:blip>
                  <a:stretch>
                    <a:fillRect/>
                  </a:stretch>
                </pic:blipFill>
                <pic:spPr>
                  <a:xfrm>
                    <a:off x="0" y="0"/>
                    <a:ext cx="2949575" cy="647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58F"/>
    <w:multiLevelType w:val="multilevel"/>
    <w:tmpl w:val="635AFF8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AC55799"/>
    <w:multiLevelType w:val="multilevel"/>
    <w:tmpl w:val="A35C77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DE54594"/>
    <w:multiLevelType w:val="multilevel"/>
    <w:tmpl w:val="F326C0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83C6EA5"/>
    <w:multiLevelType w:val="multilevel"/>
    <w:tmpl w:val="E0164FB0"/>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8C62A20"/>
    <w:multiLevelType w:val="hybridMultilevel"/>
    <w:tmpl w:val="7466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A13E6"/>
    <w:multiLevelType w:val="multilevel"/>
    <w:tmpl w:val="17E885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07136DE"/>
    <w:multiLevelType w:val="multilevel"/>
    <w:tmpl w:val="56347046"/>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0E77D27"/>
    <w:multiLevelType w:val="multilevel"/>
    <w:tmpl w:val="4EC0920C"/>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253111CA"/>
    <w:multiLevelType w:val="hybridMultilevel"/>
    <w:tmpl w:val="5BDEA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E7866"/>
    <w:multiLevelType w:val="multilevel"/>
    <w:tmpl w:val="5FC692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203C30"/>
    <w:multiLevelType w:val="multilevel"/>
    <w:tmpl w:val="9276535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3CCF1EAF"/>
    <w:multiLevelType w:val="multilevel"/>
    <w:tmpl w:val="986CF3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30B2CCE"/>
    <w:multiLevelType w:val="hybridMultilevel"/>
    <w:tmpl w:val="1F5C5C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D1A52"/>
    <w:multiLevelType w:val="multilevel"/>
    <w:tmpl w:val="0608AE74"/>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439C6E3F"/>
    <w:multiLevelType w:val="multilevel"/>
    <w:tmpl w:val="55CE3B80"/>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43AD7AD2"/>
    <w:multiLevelType w:val="multilevel"/>
    <w:tmpl w:val="33CEC8B2"/>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A457EEA"/>
    <w:multiLevelType w:val="multilevel"/>
    <w:tmpl w:val="3E48C5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4BF66EF0"/>
    <w:multiLevelType w:val="hybridMultilevel"/>
    <w:tmpl w:val="77A8F2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604BF1"/>
    <w:multiLevelType w:val="multilevel"/>
    <w:tmpl w:val="5674F4A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66C4239"/>
    <w:multiLevelType w:val="multilevel"/>
    <w:tmpl w:val="6A801B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58870DFA"/>
    <w:multiLevelType w:val="multilevel"/>
    <w:tmpl w:val="A418D4E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50B3424"/>
    <w:multiLevelType w:val="multilevel"/>
    <w:tmpl w:val="28188F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31A703C"/>
    <w:multiLevelType w:val="multilevel"/>
    <w:tmpl w:val="134EF7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8"/>
  </w:num>
  <w:num w:numId="3">
    <w:abstractNumId w:val="17"/>
  </w:num>
  <w:num w:numId="4">
    <w:abstractNumId w:val="4"/>
  </w:num>
  <w:num w:numId="5">
    <w:abstractNumId w:val="6"/>
  </w:num>
  <w:num w:numId="6">
    <w:abstractNumId w:val="20"/>
  </w:num>
  <w:num w:numId="7">
    <w:abstractNumId w:val="22"/>
  </w:num>
  <w:num w:numId="8">
    <w:abstractNumId w:val="13"/>
  </w:num>
  <w:num w:numId="9">
    <w:abstractNumId w:val="1"/>
  </w:num>
  <w:num w:numId="10">
    <w:abstractNumId w:val="21"/>
  </w:num>
  <w:num w:numId="11">
    <w:abstractNumId w:val="11"/>
  </w:num>
  <w:num w:numId="12">
    <w:abstractNumId w:val="19"/>
  </w:num>
  <w:num w:numId="13">
    <w:abstractNumId w:val="2"/>
  </w:num>
  <w:num w:numId="14">
    <w:abstractNumId w:val="3"/>
  </w:num>
  <w:num w:numId="15">
    <w:abstractNumId w:val="14"/>
  </w:num>
  <w:num w:numId="16">
    <w:abstractNumId w:val="0"/>
  </w:num>
  <w:num w:numId="17">
    <w:abstractNumId w:val="18"/>
  </w:num>
  <w:num w:numId="18">
    <w:abstractNumId w:val="7"/>
  </w:num>
  <w:num w:numId="19">
    <w:abstractNumId w:val="10"/>
  </w:num>
  <w:num w:numId="20">
    <w:abstractNumId w:val="16"/>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B"/>
    <w:rsid w:val="000D13F4"/>
    <w:rsid w:val="003C573B"/>
    <w:rsid w:val="0050775D"/>
    <w:rsid w:val="005A1B44"/>
    <w:rsid w:val="005B310C"/>
    <w:rsid w:val="006041EC"/>
    <w:rsid w:val="006B1E00"/>
    <w:rsid w:val="008C2969"/>
    <w:rsid w:val="008E7A5D"/>
    <w:rsid w:val="00A6663B"/>
    <w:rsid w:val="00C55845"/>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2E28"/>
  <w14:defaultImageDpi w14:val="32767"/>
  <w15:chartTrackingRefBased/>
  <w15:docId w15:val="{9D43B6B9-252D-E34E-9527-0CF9A68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63B"/>
    <w:pPr>
      <w:widowControl w:val="0"/>
      <w:autoSpaceDE w:val="0"/>
      <w:autoSpaceDN w:val="0"/>
    </w:pPr>
    <w:rPr>
      <w:rFonts w:ascii="Palatino" w:eastAsia="Palatino" w:hAnsi="Palatino" w:cs="Palatin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73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3C573B"/>
  </w:style>
  <w:style w:type="paragraph" w:styleId="Footer">
    <w:name w:val="footer"/>
    <w:basedOn w:val="Normal"/>
    <w:link w:val="Foot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3C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9006">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2">
          <w:marLeft w:val="0"/>
          <w:marRight w:val="0"/>
          <w:marTop w:val="0"/>
          <w:marBottom w:val="0"/>
          <w:divBdr>
            <w:top w:val="none" w:sz="0" w:space="0" w:color="auto"/>
            <w:left w:val="none" w:sz="0" w:space="0" w:color="auto"/>
            <w:bottom w:val="none" w:sz="0" w:space="0" w:color="auto"/>
            <w:right w:val="none" w:sz="0" w:space="0" w:color="auto"/>
          </w:divBdr>
          <w:divsChild>
            <w:div w:id="164904750">
              <w:marLeft w:val="0"/>
              <w:marRight w:val="0"/>
              <w:marTop w:val="0"/>
              <w:marBottom w:val="0"/>
              <w:divBdr>
                <w:top w:val="none" w:sz="0" w:space="0" w:color="auto"/>
                <w:left w:val="none" w:sz="0" w:space="0" w:color="auto"/>
                <w:bottom w:val="none" w:sz="0" w:space="0" w:color="auto"/>
                <w:right w:val="none" w:sz="0" w:space="0" w:color="auto"/>
              </w:divBdr>
              <w:divsChild>
                <w:div w:id="34815237">
                  <w:marLeft w:val="0"/>
                  <w:marRight w:val="0"/>
                  <w:marTop w:val="0"/>
                  <w:marBottom w:val="0"/>
                  <w:divBdr>
                    <w:top w:val="none" w:sz="0" w:space="0" w:color="auto"/>
                    <w:left w:val="none" w:sz="0" w:space="0" w:color="auto"/>
                    <w:bottom w:val="none" w:sz="0" w:space="0" w:color="auto"/>
                    <w:right w:val="none" w:sz="0" w:space="0" w:color="auto"/>
                  </w:divBdr>
                  <w:divsChild>
                    <w:div w:id="328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Chi Staff</dc:creator>
  <cp:keywords/>
  <dc:description/>
  <cp:lastModifiedBy>Delta Chi Staff</cp:lastModifiedBy>
  <cp:revision>2</cp:revision>
  <dcterms:created xsi:type="dcterms:W3CDTF">2019-09-25T20:03:00Z</dcterms:created>
  <dcterms:modified xsi:type="dcterms:W3CDTF">2019-09-25T20:03:00Z</dcterms:modified>
</cp:coreProperties>
</file>